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4D02A" w14:textId="27A29A48" w:rsidR="00DC7872" w:rsidRDefault="00064C3B">
      <w:pPr>
        <w:pStyle w:val="BodyText"/>
        <w:kinsoku w:val="0"/>
        <w:overflowPunct w:val="0"/>
        <w:rPr>
          <w:rFonts w:ascii="Times New Roman" w:hAnsi="Times New Roman" w:cs="Times New Roman"/>
          <w:sz w:val="20"/>
          <w:szCs w:val="20"/>
        </w:rPr>
      </w:pPr>
      <w:r w:rsidRPr="001142D0">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09EA1656" wp14:editId="24057CD2">
                <wp:simplePos x="0" y="0"/>
                <wp:positionH relativeFrom="margin">
                  <wp:align>right</wp:align>
                </wp:positionH>
                <wp:positionV relativeFrom="paragraph">
                  <wp:posOffset>-1762760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6B3D1" id="Rectangle 3" o:spid="_x0000_s1026" style="position:absolute;margin-left:543.55pt;margin-top:-138.8pt;width:594.75pt;height:854.2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" fillcolor="#4bacc6 [3208]" stroked="f" strokeweight="2pt">
                <v:fill color2="#daeef3 [664]" rotate="t" angle="225" colors="0 #4bacc6;.5 #6bc9dc;1 #dbeef4" focus="100%" type="gradient"/>
                <w10:wrap anchorx="margin"/>
              </v:rect>
            </w:pict>
          </mc:Fallback>
        </mc:AlternateContent>
      </w:r>
      <w:r w:rsidR="001142D0" w:rsidRPr="001142D0">
        <w:rPr>
          <w:rFonts w:ascii="Times New Roman" w:hAnsi="Times New Roman" w:cs="Times New Roman"/>
          <w:noProof/>
          <w:sz w:val="20"/>
          <w:szCs w:val="20"/>
        </w:rPr>
        <w:drawing>
          <wp:anchor distT="0" distB="0" distL="114300" distR="114300" simplePos="0" relativeHeight="251660288" behindDoc="0" locked="0" layoutInCell="1" allowOverlap="1" wp14:anchorId="46117962" wp14:editId="0DCAC42D">
            <wp:simplePos x="0" y="0"/>
            <wp:positionH relativeFrom="margin">
              <wp:posOffset>79375</wp:posOffset>
            </wp:positionH>
            <wp:positionV relativeFrom="paragraph">
              <wp:posOffset>-2953385</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1"/>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p>
    <w:p w14:paraId="7402D7B6" w14:textId="77777777" w:rsidR="00DC7872" w:rsidRDefault="00DC7872">
      <w:pPr>
        <w:pStyle w:val="BodyText"/>
        <w:kinsoku w:val="0"/>
        <w:overflowPunct w:val="0"/>
        <w:rPr>
          <w:rFonts w:ascii="Times New Roman" w:hAnsi="Times New Roman" w:cs="Times New Roman"/>
          <w:sz w:val="20"/>
          <w:szCs w:val="20"/>
        </w:rPr>
      </w:pPr>
    </w:p>
    <w:p w14:paraId="2C1A5615" w14:textId="5ED68AD3" w:rsidR="00DC7872" w:rsidRDefault="00DC7872">
      <w:pPr>
        <w:pStyle w:val="BodyText"/>
        <w:kinsoku w:val="0"/>
        <w:overflowPunct w:val="0"/>
        <w:rPr>
          <w:rFonts w:ascii="Times New Roman" w:hAnsi="Times New Roman" w:cs="Times New Roman"/>
          <w:sz w:val="20"/>
          <w:szCs w:val="20"/>
        </w:rPr>
      </w:pPr>
    </w:p>
    <w:p w14:paraId="09652BF0" w14:textId="17966324" w:rsidR="00DC7872" w:rsidRDefault="00DC7872">
      <w:pPr>
        <w:pStyle w:val="BodyText"/>
        <w:kinsoku w:val="0"/>
        <w:overflowPunct w:val="0"/>
        <w:rPr>
          <w:rFonts w:ascii="Times New Roman" w:hAnsi="Times New Roman" w:cs="Times New Roman"/>
          <w:sz w:val="20"/>
          <w:szCs w:val="20"/>
        </w:rPr>
      </w:pPr>
    </w:p>
    <w:p w14:paraId="09535488" w14:textId="1C5AF630" w:rsidR="00DC7872" w:rsidRDefault="00DC7872">
      <w:pPr>
        <w:pStyle w:val="BodyText"/>
        <w:kinsoku w:val="0"/>
        <w:overflowPunct w:val="0"/>
        <w:rPr>
          <w:rFonts w:ascii="Times New Roman" w:hAnsi="Times New Roman" w:cs="Times New Roman"/>
          <w:sz w:val="20"/>
          <w:szCs w:val="20"/>
        </w:rPr>
      </w:pPr>
    </w:p>
    <w:p w14:paraId="5CDE9DAD" w14:textId="77777777" w:rsidR="00DC7872" w:rsidRDefault="00DC7872">
      <w:pPr>
        <w:pStyle w:val="BodyText"/>
        <w:kinsoku w:val="0"/>
        <w:overflowPunct w:val="0"/>
        <w:rPr>
          <w:rFonts w:ascii="Times New Roman" w:hAnsi="Times New Roman" w:cs="Times New Roman"/>
          <w:sz w:val="20"/>
          <w:szCs w:val="20"/>
        </w:rPr>
      </w:pPr>
    </w:p>
    <w:p w14:paraId="6353DF7F" w14:textId="46A6BC34" w:rsidR="00DC7872" w:rsidRDefault="00DC7872">
      <w:pPr>
        <w:pStyle w:val="BodyText"/>
        <w:kinsoku w:val="0"/>
        <w:overflowPunct w:val="0"/>
        <w:rPr>
          <w:rFonts w:ascii="Times New Roman" w:hAnsi="Times New Roman" w:cs="Times New Roman"/>
          <w:sz w:val="20"/>
          <w:szCs w:val="20"/>
        </w:rPr>
      </w:pPr>
    </w:p>
    <w:p w14:paraId="23B1E953" w14:textId="4D833AA8" w:rsidR="00DC7872" w:rsidRDefault="00DC7872">
      <w:pPr>
        <w:pStyle w:val="BodyText"/>
        <w:kinsoku w:val="0"/>
        <w:overflowPunct w:val="0"/>
        <w:rPr>
          <w:rFonts w:ascii="Times New Roman" w:hAnsi="Times New Roman" w:cs="Times New Roman"/>
          <w:sz w:val="20"/>
          <w:szCs w:val="20"/>
        </w:rPr>
      </w:pPr>
    </w:p>
    <w:p w14:paraId="7B50D4FD" w14:textId="77777777" w:rsidR="00DC7872" w:rsidRDefault="00DC7872">
      <w:pPr>
        <w:pStyle w:val="BodyText"/>
        <w:kinsoku w:val="0"/>
        <w:overflowPunct w:val="0"/>
        <w:rPr>
          <w:rFonts w:ascii="Times New Roman" w:hAnsi="Times New Roman" w:cs="Times New Roman"/>
          <w:sz w:val="20"/>
          <w:szCs w:val="20"/>
        </w:rPr>
      </w:pPr>
    </w:p>
    <w:p w14:paraId="6707E4D2" w14:textId="5D6179EE" w:rsidR="00DC7872" w:rsidRDefault="00DC7872">
      <w:pPr>
        <w:pStyle w:val="BodyText"/>
        <w:kinsoku w:val="0"/>
        <w:overflowPunct w:val="0"/>
        <w:rPr>
          <w:rFonts w:ascii="Times New Roman" w:hAnsi="Times New Roman" w:cs="Times New Roman"/>
          <w:sz w:val="20"/>
          <w:szCs w:val="20"/>
        </w:rPr>
      </w:pPr>
    </w:p>
    <w:p w14:paraId="34E23052" w14:textId="6B385B01" w:rsidR="00DC7872" w:rsidRDefault="00DC7872">
      <w:pPr>
        <w:pStyle w:val="BodyText"/>
        <w:kinsoku w:val="0"/>
        <w:overflowPunct w:val="0"/>
        <w:rPr>
          <w:rFonts w:ascii="Times New Roman" w:hAnsi="Times New Roman" w:cs="Times New Roman"/>
          <w:sz w:val="20"/>
          <w:szCs w:val="20"/>
        </w:rPr>
      </w:pPr>
    </w:p>
    <w:p w14:paraId="64648012" w14:textId="77777777" w:rsidR="00DC7872" w:rsidRDefault="00DC7872">
      <w:pPr>
        <w:pStyle w:val="BodyText"/>
        <w:kinsoku w:val="0"/>
        <w:overflowPunct w:val="0"/>
        <w:rPr>
          <w:rFonts w:ascii="Times New Roman" w:hAnsi="Times New Roman" w:cs="Times New Roman"/>
          <w:sz w:val="20"/>
          <w:szCs w:val="20"/>
        </w:rPr>
      </w:pPr>
    </w:p>
    <w:p w14:paraId="7E921AE9" w14:textId="0972419B" w:rsidR="00DC7872" w:rsidRDefault="00DC7872">
      <w:pPr>
        <w:pStyle w:val="BodyText"/>
        <w:kinsoku w:val="0"/>
        <w:overflowPunct w:val="0"/>
        <w:rPr>
          <w:rFonts w:ascii="Times New Roman" w:hAnsi="Times New Roman" w:cs="Times New Roman"/>
          <w:sz w:val="20"/>
          <w:szCs w:val="20"/>
        </w:rPr>
      </w:pPr>
    </w:p>
    <w:p w14:paraId="673FB2CE" w14:textId="18132CC3" w:rsidR="00855BFC" w:rsidRDefault="00855BFC" w:rsidP="007B49A2">
      <w:pPr>
        <w:jc w:val="center"/>
        <w:rPr>
          <w:sz w:val="56"/>
          <w:szCs w:val="56"/>
        </w:rPr>
      </w:pPr>
    </w:p>
    <w:p w14:paraId="1F30992F" w14:textId="5C869AC3" w:rsidR="00855BFC" w:rsidRDefault="00855BFC" w:rsidP="00E85B5A">
      <w:pPr>
        <w:rPr>
          <w:sz w:val="56"/>
          <w:szCs w:val="56"/>
        </w:rPr>
      </w:pPr>
    </w:p>
    <w:p w14:paraId="68A9EB56" w14:textId="2E83CEF1" w:rsidR="00855BFC" w:rsidRDefault="00B8633B" w:rsidP="007B49A2">
      <w:pPr>
        <w:jc w:val="center"/>
        <w:rPr>
          <w:sz w:val="56"/>
          <w:szCs w:val="56"/>
        </w:rPr>
      </w:pPr>
      <w:r>
        <w:rPr>
          <w:noProof/>
        </w:rPr>
        <w:drawing>
          <wp:anchor distT="0" distB="0" distL="114300" distR="114300" simplePos="0" relativeHeight="251662336" behindDoc="0" locked="0" layoutInCell="1" allowOverlap="1" wp14:anchorId="683CF18C" wp14:editId="44F77FF6">
            <wp:simplePos x="0" y="0"/>
            <wp:positionH relativeFrom="margin">
              <wp:posOffset>853514</wp:posOffset>
            </wp:positionH>
            <wp:positionV relativeFrom="paragraph">
              <wp:posOffset>77206</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8C31F" w14:textId="01DEB939" w:rsidR="00855BFC" w:rsidRDefault="00855BFC" w:rsidP="007B49A2">
      <w:pPr>
        <w:jc w:val="center"/>
        <w:rPr>
          <w:color w:val="FFFFFF" w:themeColor="background1"/>
          <w:sz w:val="56"/>
          <w:szCs w:val="56"/>
        </w:rPr>
      </w:pPr>
    </w:p>
    <w:p w14:paraId="26D203E1" w14:textId="232A60FA" w:rsidR="00E073D6" w:rsidRDefault="00E073D6" w:rsidP="007B49A2">
      <w:pPr>
        <w:jc w:val="center"/>
        <w:rPr>
          <w:sz w:val="56"/>
          <w:szCs w:val="56"/>
        </w:rPr>
      </w:pPr>
    </w:p>
    <w:p w14:paraId="24707853" w14:textId="77777777" w:rsidR="00E073D6" w:rsidRDefault="00E073D6" w:rsidP="007B49A2">
      <w:pPr>
        <w:jc w:val="center"/>
        <w:rPr>
          <w:sz w:val="56"/>
          <w:szCs w:val="56"/>
        </w:rPr>
      </w:pPr>
    </w:p>
    <w:p w14:paraId="5EC8B9D8" w14:textId="47E4428F" w:rsidR="00E073D6" w:rsidRDefault="00E073D6" w:rsidP="007B49A2">
      <w:pPr>
        <w:jc w:val="center"/>
        <w:rPr>
          <w:sz w:val="56"/>
          <w:szCs w:val="56"/>
        </w:rPr>
      </w:pPr>
    </w:p>
    <w:p w14:paraId="461F5DD2" w14:textId="7E21E38C" w:rsidR="00DC7872" w:rsidRPr="00E85B5A" w:rsidRDefault="00855BFC" w:rsidP="00B8633B">
      <w:pPr>
        <w:jc w:val="center"/>
        <w:rPr>
          <w:sz w:val="56"/>
          <w:szCs w:val="56"/>
        </w:rPr>
      </w:pPr>
      <w:r w:rsidRPr="00E85B5A">
        <w:rPr>
          <w:sz w:val="56"/>
          <w:szCs w:val="56"/>
        </w:rPr>
        <w:t>20</w:t>
      </w:r>
      <w:r w:rsidR="00AE35DA" w:rsidRPr="00E85B5A">
        <w:rPr>
          <w:sz w:val="56"/>
          <w:szCs w:val="56"/>
        </w:rPr>
        <w:t>2</w:t>
      </w:r>
      <w:r w:rsidR="00064C3B">
        <w:rPr>
          <w:sz w:val="56"/>
          <w:szCs w:val="56"/>
        </w:rPr>
        <w:t>1</w:t>
      </w:r>
      <w:r w:rsidRPr="00E85B5A">
        <w:rPr>
          <w:sz w:val="56"/>
          <w:szCs w:val="56"/>
        </w:rPr>
        <w:t xml:space="preserve"> </w:t>
      </w:r>
      <w:r w:rsidR="00DC7872" w:rsidRPr="00E85B5A">
        <w:rPr>
          <w:sz w:val="56"/>
          <w:szCs w:val="56"/>
        </w:rPr>
        <w:t>Award Criteria</w:t>
      </w:r>
      <w:r w:rsidR="00413578" w:rsidRPr="00E85B5A">
        <w:rPr>
          <w:sz w:val="56"/>
          <w:szCs w:val="56"/>
        </w:rPr>
        <w:t xml:space="preserve"> &amp; Questions</w:t>
      </w:r>
    </w:p>
    <w:p w14:paraId="3C5F20D3" w14:textId="6CD477D6" w:rsidR="00C374A3" w:rsidRPr="00E85B5A" w:rsidRDefault="00C374A3" w:rsidP="007B49A2">
      <w:pPr>
        <w:jc w:val="center"/>
        <w:rPr>
          <w:sz w:val="56"/>
          <w:szCs w:val="56"/>
        </w:rPr>
      </w:pPr>
    </w:p>
    <w:p w14:paraId="287B08D5" w14:textId="6605E488" w:rsidR="00DC7872" w:rsidRPr="00E85B5A" w:rsidRDefault="00512B46" w:rsidP="007B49A2">
      <w:pPr>
        <w:jc w:val="center"/>
        <w:rPr>
          <w:sz w:val="56"/>
          <w:szCs w:val="56"/>
        </w:rPr>
      </w:pPr>
      <w:r>
        <w:rPr>
          <w:sz w:val="56"/>
          <w:szCs w:val="56"/>
        </w:rPr>
        <w:t xml:space="preserve">NS Group </w:t>
      </w:r>
      <w:r w:rsidR="00DC7872" w:rsidRPr="00E85B5A">
        <w:rPr>
          <w:sz w:val="56"/>
          <w:szCs w:val="56"/>
        </w:rPr>
        <w:t>Award for</w:t>
      </w:r>
    </w:p>
    <w:p w14:paraId="130EA67A" w14:textId="09A36213" w:rsidR="00DC7872" w:rsidRDefault="002D19F6" w:rsidP="007B49A2">
      <w:pPr>
        <w:jc w:val="center"/>
        <w:rPr>
          <w:sz w:val="56"/>
          <w:szCs w:val="56"/>
        </w:rPr>
      </w:pPr>
      <w:r w:rsidRPr="00E85B5A">
        <w:rPr>
          <w:sz w:val="56"/>
          <w:szCs w:val="56"/>
        </w:rPr>
        <w:t>Future Leader of the Year</w:t>
      </w:r>
    </w:p>
    <w:p w14:paraId="1CBDBD4A" w14:textId="3D1212FE" w:rsidR="006841B3" w:rsidRPr="00E85B5A" w:rsidRDefault="00673838" w:rsidP="00673838">
      <w:pPr>
        <w:tabs>
          <w:tab w:val="left" w:pos="7724"/>
        </w:tabs>
        <w:rPr>
          <w:sz w:val="56"/>
          <w:szCs w:val="56"/>
        </w:rPr>
      </w:pPr>
      <w:r>
        <w:rPr>
          <w:sz w:val="56"/>
          <w:szCs w:val="56"/>
        </w:rPr>
        <w:tab/>
      </w:r>
    </w:p>
    <w:p w14:paraId="65E5B178" w14:textId="48197A53" w:rsidR="00D67C28" w:rsidRDefault="00D67C28" w:rsidP="00673838">
      <w:pPr>
        <w:pStyle w:val="BodyText"/>
        <w:kinsoku w:val="0"/>
        <w:overflowPunct w:val="0"/>
        <w:spacing w:before="50"/>
        <w:ind w:left="7200" w:firstLine="720"/>
        <w:jc w:val="center"/>
        <w:rPr>
          <w:noProof/>
        </w:rPr>
      </w:pPr>
    </w:p>
    <w:p w14:paraId="2181AAF9" w14:textId="06C6A171" w:rsidR="00064C3B" w:rsidRPr="00512B46" w:rsidRDefault="00512B46" w:rsidP="00673838">
      <w:pPr>
        <w:pStyle w:val="BodyText"/>
        <w:kinsoku w:val="0"/>
        <w:overflowPunct w:val="0"/>
        <w:spacing w:before="50"/>
        <w:ind w:left="7200" w:firstLine="720"/>
        <w:jc w:val="center"/>
        <w:rPr>
          <w:spacing w:val="-19"/>
          <w:sz w:val="28"/>
          <w:szCs w:val="64"/>
        </w:rPr>
      </w:pPr>
      <w:r w:rsidRPr="00512B46">
        <w:rPr>
          <w:spacing w:val="-19"/>
          <w:sz w:val="28"/>
          <w:szCs w:val="64"/>
        </w:rPr>
        <w:t>Sponsored by</w:t>
      </w:r>
    </w:p>
    <w:p w14:paraId="34155AA8" w14:textId="2E064B4C" w:rsidR="00DC7872" w:rsidRDefault="00512B46">
      <w:pPr>
        <w:pStyle w:val="BodyText"/>
        <w:kinsoku w:val="0"/>
        <w:overflowPunct w:val="0"/>
        <w:rPr>
          <w:sz w:val="20"/>
          <w:szCs w:val="20"/>
        </w:rPr>
      </w:pPr>
      <w:r>
        <w:rPr>
          <w:noProof/>
          <w:sz w:val="20"/>
          <w:szCs w:val="20"/>
        </w:rPr>
        <w:drawing>
          <wp:anchor distT="0" distB="0" distL="114300" distR="114300" simplePos="0" relativeHeight="251663360" behindDoc="0" locked="0" layoutInCell="1" allowOverlap="1" wp14:anchorId="28C8CB12" wp14:editId="58288DE8">
            <wp:simplePos x="0" y="0"/>
            <wp:positionH relativeFrom="column">
              <wp:posOffset>6138545</wp:posOffset>
            </wp:positionH>
            <wp:positionV relativeFrom="paragraph">
              <wp:posOffset>67310</wp:posOffset>
            </wp:positionV>
            <wp:extent cx="642620" cy="608330"/>
            <wp:effectExtent l="0" t="0" r="5080" b="1270"/>
            <wp:wrapThrough wrapText="bothSides">
              <wp:wrapPolygon edited="0">
                <wp:start x="0" y="0"/>
                <wp:lineTo x="0" y="20969"/>
                <wp:lineTo x="9605" y="20969"/>
                <wp:lineTo x="12806" y="20969"/>
                <wp:lineTo x="21130" y="20969"/>
                <wp:lineTo x="21130"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3"/>
                    <a:stretch>
                      <a:fillRect/>
                    </a:stretch>
                  </pic:blipFill>
                  <pic:spPr>
                    <a:xfrm>
                      <a:off x="0" y="0"/>
                      <a:ext cx="642620" cy="608330"/>
                    </a:xfrm>
                    <a:prstGeom prst="rect">
                      <a:avLst/>
                    </a:prstGeom>
                  </pic:spPr>
                </pic:pic>
              </a:graphicData>
            </a:graphic>
            <wp14:sizeRelH relativeFrom="margin">
              <wp14:pctWidth>0</wp14:pctWidth>
            </wp14:sizeRelH>
            <wp14:sizeRelV relativeFrom="margin">
              <wp14:pctHeight>0</wp14:pctHeight>
            </wp14:sizeRelV>
          </wp:anchor>
        </w:drawing>
      </w:r>
    </w:p>
    <w:p w14:paraId="5538AD97" w14:textId="7A684D06" w:rsidR="00512B46" w:rsidRDefault="00512B46">
      <w:pPr>
        <w:pStyle w:val="BodyText"/>
        <w:kinsoku w:val="0"/>
        <w:overflowPunct w:val="0"/>
        <w:rPr>
          <w:sz w:val="20"/>
          <w:szCs w:val="20"/>
        </w:rPr>
      </w:pPr>
    </w:p>
    <w:p w14:paraId="0E5FD0D9" w14:textId="3E01651B" w:rsidR="00512B46" w:rsidRDefault="00512B46">
      <w:pPr>
        <w:pStyle w:val="BodyText"/>
        <w:kinsoku w:val="0"/>
        <w:overflowPunct w:val="0"/>
        <w:rPr>
          <w:sz w:val="20"/>
          <w:szCs w:val="20"/>
        </w:rPr>
      </w:pPr>
    </w:p>
    <w:p w14:paraId="3243ABAF" w14:textId="7F7119C1" w:rsidR="00567D41" w:rsidRDefault="00402572" w:rsidP="00402572">
      <w:pPr>
        <w:pStyle w:val="BodyText"/>
        <w:tabs>
          <w:tab w:val="left" w:pos="8580"/>
        </w:tabs>
        <w:kinsoku w:val="0"/>
        <w:overflowPunct w:val="0"/>
        <w:rPr>
          <w:sz w:val="20"/>
          <w:szCs w:val="20"/>
        </w:rPr>
      </w:pPr>
      <w:r>
        <w:rPr>
          <w:sz w:val="20"/>
          <w:szCs w:val="20"/>
        </w:rPr>
        <w:tab/>
      </w:r>
    </w:p>
    <w:p w14:paraId="691E2B71" w14:textId="659709C5" w:rsidR="00567D41" w:rsidRDefault="00567D41">
      <w:pPr>
        <w:pStyle w:val="BodyText"/>
        <w:kinsoku w:val="0"/>
        <w:overflowPunct w:val="0"/>
        <w:rPr>
          <w:sz w:val="20"/>
          <w:szCs w:val="20"/>
        </w:rPr>
      </w:pPr>
    </w:p>
    <w:p w14:paraId="45758A35" w14:textId="77777777" w:rsidR="00567D41" w:rsidRDefault="00567D41">
      <w:pPr>
        <w:pStyle w:val="BodyText"/>
        <w:kinsoku w:val="0"/>
        <w:overflowPunct w:val="0"/>
        <w:rPr>
          <w:sz w:val="20"/>
          <w:szCs w:val="20"/>
        </w:rPr>
      </w:pPr>
    </w:p>
    <w:p w14:paraId="07AC6DF8" w14:textId="77777777" w:rsidR="00C374A3" w:rsidRDefault="00C374A3" w:rsidP="00AE35DA">
      <w:pPr>
        <w:pStyle w:val="BodyText"/>
        <w:kinsoku w:val="0"/>
        <w:overflowPunct w:val="0"/>
        <w:spacing w:before="50"/>
        <w:rPr>
          <w:spacing w:val="-19"/>
          <w:sz w:val="28"/>
          <w:szCs w:val="64"/>
        </w:rPr>
      </w:pPr>
    </w:p>
    <w:p w14:paraId="1BF28AFA" w14:textId="77777777" w:rsidR="00E46596" w:rsidRDefault="00E46596" w:rsidP="00AD7E94">
      <w:pPr>
        <w:pBdr>
          <w:bottom w:val="single" w:sz="4" w:space="1" w:color="auto"/>
        </w:pBdr>
        <w:ind w:left="851" w:right="995"/>
        <w:rPr>
          <w:sz w:val="28"/>
          <w:szCs w:val="28"/>
        </w:rPr>
      </w:pPr>
    </w:p>
    <w:p w14:paraId="42CA5B22"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6816F7AC" w14:textId="77777777" w:rsidR="002A633A" w:rsidRPr="002A633A" w:rsidRDefault="002A633A" w:rsidP="006D436B">
      <w:pPr>
        <w:ind w:left="851" w:right="995"/>
      </w:pPr>
    </w:p>
    <w:p w14:paraId="542876E5" w14:textId="77777777" w:rsidR="002D19F6" w:rsidRPr="002D19F6" w:rsidRDefault="002D19F6" w:rsidP="002D19F6">
      <w:pPr>
        <w:ind w:left="851" w:right="995"/>
        <w:rPr>
          <w:sz w:val="20"/>
          <w:szCs w:val="20"/>
        </w:rPr>
      </w:pPr>
      <w:r w:rsidRPr="002D19F6">
        <w:rPr>
          <w:sz w:val="20"/>
          <w:szCs w:val="20"/>
        </w:rPr>
        <w:t>The purpose of this award is to acknowledge, encourage and, most importantly, promote the positive contribution made to the industry by young property professionals.</w:t>
      </w:r>
    </w:p>
    <w:p w14:paraId="2F66213C" w14:textId="77777777" w:rsidR="002D19F6" w:rsidRPr="002D19F6" w:rsidRDefault="002D19F6" w:rsidP="002D19F6">
      <w:pPr>
        <w:ind w:left="851" w:right="995"/>
        <w:rPr>
          <w:sz w:val="20"/>
          <w:szCs w:val="20"/>
        </w:rPr>
      </w:pPr>
    </w:p>
    <w:p w14:paraId="7C15BFCD" w14:textId="4EFD1CEC" w:rsidR="002D19F6" w:rsidRPr="002D19F6" w:rsidRDefault="002D19F6" w:rsidP="002D19F6">
      <w:pPr>
        <w:ind w:left="851" w:right="995"/>
        <w:rPr>
          <w:sz w:val="20"/>
          <w:szCs w:val="20"/>
        </w:rPr>
      </w:pPr>
      <w:r w:rsidRPr="002D19F6">
        <w:rPr>
          <w:sz w:val="20"/>
          <w:szCs w:val="20"/>
        </w:rPr>
        <w:t>The award is open to young property professionals in the development and investment industry aged 35 or under as at March 20</w:t>
      </w:r>
      <w:r w:rsidR="00E85B5A">
        <w:rPr>
          <w:sz w:val="20"/>
          <w:szCs w:val="20"/>
        </w:rPr>
        <w:t>2</w:t>
      </w:r>
      <w:r w:rsidR="00064C3B">
        <w:rPr>
          <w:sz w:val="20"/>
          <w:szCs w:val="20"/>
        </w:rPr>
        <w:t>1</w:t>
      </w:r>
      <w:r w:rsidRPr="002D19F6">
        <w:rPr>
          <w:sz w:val="20"/>
          <w:szCs w:val="20"/>
        </w:rPr>
        <w:t>. Nominations may be made by an individual or third party and must be an employee of a Property Council member company</w:t>
      </w:r>
      <w:r w:rsidR="0000350C">
        <w:rPr>
          <w:sz w:val="20"/>
          <w:szCs w:val="20"/>
        </w:rPr>
        <w:t xml:space="preserve"> </w:t>
      </w:r>
      <w:r w:rsidR="004C6B65">
        <w:rPr>
          <w:sz w:val="20"/>
          <w:szCs w:val="20"/>
        </w:rPr>
        <w:t>in that state.</w:t>
      </w:r>
    </w:p>
    <w:p w14:paraId="696C26D6" w14:textId="77777777" w:rsidR="002D19F6" w:rsidRPr="002D19F6" w:rsidRDefault="002D19F6" w:rsidP="002D19F6">
      <w:pPr>
        <w:ind w:left="851" w:right="995"/>
        <w:rPr>
          <w:sz w:val="20"/>
          <w:szCs w:val="20"/>
        </w:rPr>
      </w:pPr>
    </w:p>
    <w:p w14:paraId="751ADA3F" w14:textId="6F6B658A" w:rsidR="002D19F6" w:rsidRPr="002D19F6" w:rsidRDefault="002D19F6" w:rsidP="002D19F6">
      <w:pPr>
        <w:ind w:left="851" w:right="995"/>
        <w:rPr>
          <w:sz w:val="20"/>
          <w:szCs w:val="20"/>
        </w:rPr>
      </w:pPr>
      <w:r w:rsidRPr="002D19F6">
        <w:rPr>
          <w:sz w:val="20"/>
          <w:szCs w:val="20"/>
        </w:rPr>
        <w:t xml:space="preserve">Part of the judging process will be for all candidates to be available for an interview. If you are shortlisted as a finalist you will be required and must be available for a face-to-face or videoconference interview with the </w:t>
      </w:r>
      <w:r>
        <w:rPr>
          <w:sz w:val="20"/>
          <w:szCs w:val="20"/>
        </w:rPr>
        <w:t xml:space="preserve">Future Leader interview </w:t>
      </w:r>
      <w:r w:rsidRPr="002D19F6">
        <w:rPr>
          <w:sz w:val="20"/>
          <w:szCs w:val="20"/>
        </w:rPr>
        <w:t xml:space="preserve">panel in </w:t>
      </w:r>
      <w:r w:rsidR="00064C3B">
        <w:rPr>
          <w:sz w:val="20"/>
          <w:szCs w:val="20"/>
        </w:rPr>
        <w:t>April - May</w:t>
      </w:r>
      <w:r w:rsidRPr="002D19F6">
        <w:rPr>
          <w:sz w:val="20"/>
          <w:szCs w:val="20"/>
        </w:rPr>
        <w:t xml:space="preserve"> 20</w:t>
      </w:r>
      <w:r w:rsidR="00E85B5A">
        <w:rPr>
          <w:sz w:val="20"/>
          <w:szCs w:val="20"/>
        </w:rPr>
        <w:t>2</w:t>
      </w:r>
      <w:r w:rsidR="00064C3B">
        <w:rPr>
          <w:sz w:val="20"/>
          <w:szCs w:val="20"/>
        </w:rPr>
        <w:t>1</w:t>
      </w:r>
      <w:r w:rsidRPr="002D19F6">
        <w:rPr>
          <w:sz w:val="20"/>
          <w:szCs w:val="20"/>
        </w:rPr>
        <w:t xml:space="preserve">. </w:t>
      </w:r>
    </w:p>
    <w:p w14:paraId="2233A26B" w14:textId="77777777" w:rsidR="002D19F6" w:rsidRPr="002D19F6" w:rsidRDefault="002D19F6" w:rsidP="002D19F6">
      <w:pPr>
        <w:ind w:left="851" w:right="995"/>
        <w:rPr>
          <w:sz w:val="20"/>
          <w:szCs w:val="20"/>
        </w:rPr>
      </w:pPr>
    </w:p>
    <w:p w14:paraId="31EA9C58" w14:textId="3D817502" w:rsidR="002D19F6" w:rsidRPr="002D19F6" w:rsidRDefault="002D19F6" w:rsidP="002D19F6">
      <w:pPr>
        <w:ind w:left="851" w:right="995"/>
        <w:rPr>
          <w:sz w:val="20"/>
          <w:szCs w:val="20"/>
        </w:rPr>
      </w:pPr>
      <w:r w:rsidRPr="002D19F6">
        <w:rPr>
          <w:sz w:val="20"/>
          <w:szCs w:val="20"/>
        </w:rPr>
        <w:t xml:space="preserve">The award winner will receive $5,000 worth of professional development training courses with the Property Council Academy. Academy courses are held around the country and are challenging, relevant and delivered by industry experts. The course funding is not transferable and is to be used by </w:t>
      </w:r>
      <w:r w:rsidR="00E21142">
        <w:rPr>
          <w:sz w:val="20"/>
          <w:szCs w:val="20"/>
        </w:rPr>
        <w:t>May 2022</w:t>
      </w:r>
      <w:r w:rsidRPr="002D19F6">
        <w:rPr>
          <w:sz w:val="20"/>
          <w:szCs w:val="20"/>
        </w:rPr>
        <w:t>.</w:t>
      </w:r>
    </w:p>
    <w:p w14:paraId="107C9BA9" w14:textId="77777777" w:rsidR="002D19F6" w:rsidRPr="002D19F6" w:rsidRDefault="002D19F6" w:rsidP="002D19F6">
      <w:pPr>
        <w:ind w:left="851" w:right="995"/>
        <w:rPr>
          <w:sz w:val="20"/>
          <w:szCs w:val="20"/>
        </w:rPr>
      </w:pPr>
    </w:p>
    <w:p w14:paraId="176C6502" w14:textId="77777777" w:rsidR="002A633A" w:rsidRPr="006D436B" w:rsidRDefault="002D19F6" w:rsidP="002D19F6">
      <w:pPr>
        <w:ind w:left="851" w:right="995"/>
        <w:rPr>
          <w:sz w:val="20"/>
          <w:szCs w:val="20"/>
        </w:rPr>
      </w:pPr>
      <w:r w:rsidRPr="002D19F6">
        <w:rPr>
          <w:sz w:val="20"/>
          <w:szCs w:val="20"/>
        </w:rPr>
        <w:t>Innovation in your responses should be clearly expressed.</w:t>
      </w:r>
    </w:p>
    <w:p w14:paraId="346BC390" w14:textId="77777777" w:rsidR="00704375" w:rsidRDefault="00704375" w:rsidP="006D436B">
      <w:pPr>
        <w:ind w:left="851" w:right="995"/>
        <w:rPr>
          <w:sz w:val="28"/>
          <w:szCs w:val="28"/>
        </w:rPr>
      </w:pPr>
    </w:p>
    <w:p w14:paraId="54D91EA3" w14:textId="77777777" w:rsidR="00855BFC" w:rsidRPr="006D436B" w:rsidRDefault="00855BFC" w:rsidP="00855BFC">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249D134C"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AD7E94" w:rsidRPr="00AD7E94" w14:paraId="6A673A39" w14:textId="77777777" w:rsidTr="00E85B5A">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38FA038E" w14:textId="77777777" w:rsidR="00AD7E94" w:rsidRPr="00BC7F05" w:rsidRDefault="00AD7E94" w:rsidP="004935E1">
            <w:pPr>
              <w:ind w:left="33" w:right="995"/>
              <w:rPr>
                <w:b w:val="0"/>
                <w:sz w:val="20"/>
                <w:szCs w:val="20"/>
              </w:rPr>
            </w:pPr>
            <w:r w:rsidRPr="00BC7F05">
              <w:rPr>
                <w:b w:val="0"/>
                <w:sz w:val="20"/>
                <w:szCs w:val="20"/>
              </w:rPr>
              <w:t>NOMINATOR / CONTACT PERSON</w:t>
            </w:r>
          </w:p>
        </w:tc>
      </w:tr>
      <w:tr w:rsidR="00AD7E94" w:rsidRPr="00AD7E94" w14:paraId="7B450298"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15317C2B" w14:textId="77777777" w:rsidR="00AD7E94" w:rsidRPr="00BC7F05" w:rsidRDefault="00AD7E94" w:rsidP="008A33D2">
            <w:pPr>
              <w:ind w:left="33" w:right="995"/>
              <w:rPr>
                <w:b w:val="0"/>
                <w:sz w:val="20"/>
                <w:szCs w:val="20"/>
              </w:rPr>
            </w:pPr>
            <w:r w:rsidRPr="00BC7F05">
              <w:rPr>
                <w:b w:val="0"/>
                <w:sz w:val="20"/>
                <w:szCs w:val="20"/>
              </w:rPr>
              <w:t xml:space="preserve">Name </w:t>
            </w:r>
          </w:p>
        </w:tc>
        <w:tc>
          <w:tcPr>
            <w:tcW w:w="6641" w:type="dxa"/>
          </w:tcPr>
          <w:p w14:paraId="267540D5"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2455FE78"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21816B8B" w14:textId="77777777" w:rsidR="00AD7E94" w:rsidRPr="00BC7F05" w:rsidRDefault="00AD7E94" w:rsidP="008A33D2">
            <w:pPr>
              <w:ind w:left="33" w:right="995"/>
              <w:rPr>
                <w:b w:val="0"/>
                <w:sz w:val="20"/>
                <w:szCs w:val="20"/>
              </w:rPr>
            </w:pPr>
            <w:r w:rsidRPr="00BC7F05">
              <w:rPr>
                <w:b w:val="0"/>
                <w:sz w:val="20"/>
                <w:szCs w:val="20"/>
              </w:rPr>
              <w:t>Position</w:t>
            </w:r>
          </w:p>
        </w:tc>
        <w:tc>
          <w:tcPr>
            <w:tcW w:w="6641" w:type="dxa"/>
          </w:tcPr>
          <w:p w14:paraId="7D0783BE"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2F3D7076"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1210118C" w14:textId="77777777" w:rsidR="00AD7E94" w:rsidRPr="00BC7F05" w:rsidRDefault="00AD7E94" w:rsidP="008A33D2">
            <w:pPr>
              <w:ind w:left="33" w:right="995"/>
              <w:rPr>
                <w:b w:val="0"/>
                <w:sz w:val="20"/>
                <w:szCs w:val="20"/>
              </w:rPr>
            </w:pPr>
            <w:r w:rsidRPr="00BC7F05">
              <w:rPr>
                <w:b w:val="0"/>
                <w:sz w:val="20"/>
                <w:szCs w:val="20"/>
              </w:rPr>
              <w:t>Company</w:t>
            </w:r>
          </w:p>
        </w:tc>
        <w:tc>
          <w:tcPr>
            <w:tcW w:w="6641" w:type="dxa"/>
          </w:tcPr>
          <w:p w14:paraId="0D7DD412"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6A225F1D"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63102200" w14:textId="77777777" w:rsidR="00AD7E94" w:rsidRPr="00BC7F05" w:rsidRDefault="00AD7E94" w:rsidP="008A33D2">
            <w:pPr>
              <w:ind w:left="33" w:right="995"/>
              <w:rPr>
                <w:b w:val="0"/>
                <w:sz w:val="20"/>
                <w:szCs w:val="20"/>
              </w:rPr>
            </w:pPr>
            <w:r w:rsidRPr="00BC7F05">
              <w:rPr>
                <w:b w:val="0"/>
                <w:sz w:val="20"/>
                <w:szCs w:val="20"/>
              </w:rPr>
              <w:t>Mailing Address</w:t>
            </w:r>
          </w:p>
        </w:tc>
        <w:tc>
          <w:tcPr>
            <w:tcW w:w="6641" w:type="dxa"/>
          </w:tcPr>
          <w:p w14:paraId="7CF5509C"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288F03B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43A7D1D9" w14:textId="77777777" w:rsidR="00AD7E94" w:rsidRPr="00BC7F05" w:rsidRDefault="00BC7F05" w:rsidP="008A33D2">
            <w:pPr>
              <w:ind w:left="33" w:right="626"/>
              <w:rPr>
                <w:b w:val="0"/>
                <w:sz w:val="20"/>
                <w:szCs w:val="20"/>
              </w:rPr>
            </w:pPr>
            <w:r>
              <w:rPr>
                <w:b w:val="0"/>
                <w:sz w:val="20"/>
                <w:szCs w:val="20"/>
              </w:rPr>
              <w:t xml:space="preserve">Contact Number </w:t>
            </w:r>
            <w:r w:rsidR="00AD7E94" w:rsidRPr="00BC7F05">
              <w:rPr>
                <w:b w:val="0"/>
                <w:sz w:val="20"/>
                <w:szCs w:val="20"/>
              </w:rPr>
              <w:t>(Day)</w:t>
            </w:r>
          </w:p>
        </w:tc>
        <w:tc>
          <w:tcPr>
            <w:tcW w:w="6641" w:type="dxa"/>
          </w:tcPr>
          <w:p w14:paraId="182A4468"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47DCAF54"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118DD388" w14:textId="77777777" w:rsidR="00AD7E94" w:rsidRPr="00BC7F05" w:rsidRDefault="00AD7E94" w:rsidP="008A33D2">
            <w:pPr>
              <w:ind w:left="33" w:right="995"/>
              <w:rPr>
                <w:b w:val="0"/>
                <w:sz w:val="20"/>
                <w:szCs w:val="20"/>
              </w:rPr>
            </w:pPr>
            <w:r w:rsidRPr="00BC7F05">
              <w:rPr>
                <w:b w:val="0"/>
                <w:sz w:val="20"/>
                <w:szCs w:val="20"/>
              </w:rPr>
              <w:t>Email</w:t>
            </w:r>
          </w:p>
        </w:tc>
        <w:tc>
          <w:tcPr>
            <w:tcW w:w="6641" w:type="dxa"/>
          </w:tcPr>
          <w:p w14:paraId="08F8B24B"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53D1F0F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783EF950" w14:textId="77777777" w:rsidR="00AD7E94" w:rsidRPr="00BC7F05" w:rsidRDefault="00AD7E94" w:rsidP="008A33D2">
            <w:pPr>
              <w:ind w:left="33" w:right="995"/>
              <w:rPr>
                <w:b w:val="0"/>
                <w:sz w:val="20"/>
                <w:szCs w:val="20"/>
              </w:rPr>
            </w:pPr>
            <w:r w:rsidRPr="00BC7F05">
              <w:rPr>
                <w:b w:val="0"/>
                <w:sz w:val="20"/>
                <w:szCs w:val="20"/>
              </w:rPr>
              <w:t>Mobile</w:t>
            </w:r>
          </w:p>
        </w:tc>
        <w:tc>
          <w:tcPr>
            <w:tcW w:w="6641" w:type="dxa"/>
          </w:tcPr>
          <w:p w14:paraId="22EF5D10"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38166935" w14:textId="77777777" w:rsidR="00E46596" w:rsidRPr="00685C95"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BC7F05" w:rsidRPr="00BC7F05" w14:paraId="737BDEC9" w14:textId="77777777" w:rsidTr="00E85B5A">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4ECEED8B" w14:textId="77777777" w:rsidR="00BC7F05" w:rsidRPr="00BC7F05" w:rsidRDefault="002D19F6" w:rsidP="001420E7">
            <w:pPr>
              <w:pStyle w:val="NormalWeb"/>
              <w:spacing w:beforeLines="20" w:before="48" w:beforeAutospacing="0" w:afterLines="20" w:after="48" w:afterAutospacing="0"/>
              <w:rPr>
                <w:rFonts w:ascii="Century Gothic" w:hAnsi="Century Gothic" w:cs="Arial"/>
                <w:b w:val="0"/>
                <w:sz w:val="20"/>
                <w:szCs w:val="20"/>
              </w:rPr>
            </w:pPr>
            <w:r>
              <w:rPr>
                <w:rFonts w:ascii="Century Gothic" w:hAnsi="Century Gothic" w:cs="Arial"/>
                <w:b w:val="0"/>
                <w:sz w:val="20"/>
                <w:szCs w:val="20"/>
              </w:rPr>
              <w:t>FUTURE LEADER</w:t>
            </w:r>
            <w:r w:rsidR="00BC7F05" w:rsidRPr="00BC7F05">
              <w:rPr>
                <w:rFonts w:ascii="Century Gothic" w:hAnsi="Century Gothic" w:cs="Arial"/>
                <w:b w:val="0"/>
                <w:sz w:val="20"/>
                <w:szCs w:val="20"/>
              </w:rPr>
              <w:t xml:space="preserve"> DETAILS</w:t>
            </w:r>
          </w:p>
        </w:tc>
      </w:tr>
      <w:tr w:rsidR="00BC7F05" w:rsidRPr="00BC7F05" w14:paraId="27863FB1"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721EB76F"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Name </w:t>
            </w:r>
          </w:p>
        </w:tc>
        <w:tc>
          <w:tcPr>
            <w:tcW w:w="7654" w:type="dxa"/>
          </w:tcPr>
          <w:p w14:paraId="1F700541"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22D97790"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6446422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7654" w:type="dxa"/>
          </w:tcPr>
          <w:p w14:paraId="76652F6E"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64FD278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BCC98AC"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7654" w:type="dxa"/>
          </w:tcPr>
          <w:p w14:paraId="4309AB4B"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C233D" w:rsidRPr="00BC7F05" w14:paraId="056382D9"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2F2CC427" w14:textId="50462AE8" w:rsidR="007C233D" w:rsidRPr="007C233D" w:rsidRDefault="007C233D" w:rsidP="001420E7">
            <w:pPr>
              <w:pStyle w:val="NormalWeb"/>
              <w:spacing w:beforeLines="20" w:before="48" w:beforeAutospacing="0" w:afterLines="20" w:after="48" w:afterAutospacing="0"/>
              <w:rPr>
                <w:rFonts w:ascii="Century Gothic" w:hAnsi="Century Gothic" w:cs="Arial"/>
                <w:b w:val="0"/>
                <w:bCs w:val="0"/>
                <w:sz w:val="20"/>
                <w:szCs w:val="20"/>
              </w:rPr>
            </w:pPr>
            <w:r w:rsidRPr="007C233D">
              <w:rPr>
                <w:rFonts w:ascii="Century Gothic" w:hAnsi="Century Gothic" w:cs="Arial"/>
                <w:b w:val="0"/>
                <w:bCs w:val="0"/>
                <w:sz w:val="20"/>
                <w:szCs w:val="20"/>
              </w:rPr>
              <w:t>Date of Birth</w:t>
            </w:r>
          </w:p>
        </w:tc>
        <w:tc>
          <w:tcPr>
            <w:tcW w:w="7654" w:type="dxa"/>
          </w:tcPr>
          <w:p w14:paraId="636DC676" w14:textId="77777777" w:rsidR="007C233D" w:rsidRPr="00BC7F05" w:rsidRDefault="007C233D"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DADB2B2"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EE314C0"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Mailing Address</w:t>
            </w:r>
          </w:p>
        </w:tc>
        <w:tc>
          <w:tcPr>
            <w:tcW w:w="7654" w:type="dxa"/>
          </w:tcPr>
          <w:p w14:paraId="48A0035C"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2033926E"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4BAD1B13"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7654" w:type="dxa"/>
          </w:tcPr>
          <w:p w14:paraId="4AF47B86"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72BFD94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5855C20"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Phone Number (Day)</w:t>
            </w:r>
          </w:p>
        </w:tc>
        <w:tc>
          <w:tcPr>
            <w:tcW w:w="7654" w:type="dxa"/>
          </w:tcPr>
          <w:p w14:paraId="182C337C"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44FEC88A" w14:textId="77777777" w:rsidR="00BC7F05" w:rsidRDefault="00BC7F05" w:rsidP="00BC7F05">
      <w:pPr>
        <w:pStyle w:val="NormalWeb"/>
        <w:spacing w:beforeLines="60" w:before="144" w:beforeAutospacing="0" w:after="0" w:afterAutospacing="0"/>
        <w:rPr>
          <w:rFonts w:ascii="Century Gothic" w:hAnsi="Century Gothic" w:cs="Arial"/>
          <w:sz w:val="20"/>
          <w:szCs w:val="20"/>
        </w:rPr>
      </w:pPr>
    </w:p>
    <w:p w14:paraId="7D6030DE" w14:textId="19023D94" w:rsidR="00BC7F05" w:rsidRDefault="00BC7F05" w:rsidP="00BC7F05">
      <w:pPr>
        <w:pStyle w:val="NormalWeb"/>
        <w:spacing w:beforeLines="60" w:before="144" w:beforeAutospacing="0" w:after="0" w:afterAutospacing="0"/>
        <w:rPr>
          <w:rFonts w:ascii="Arial" w:hAnsi="Arial" w:cs="Arial"/>
          <w:sz w:val="22"/>
          <w:szCs w:val="22"/>
        </w:rPr>
      </w:pPr>
    </w:p>
    <w:p w14:paraId="06011CC1" w14:textId="73B8BE40" w:rsidR="000D627D" w:rsidRDefault="000D627D" w:rsidP="00BC7F05">
      <w:pPr>
        <w:pStyle w:val="NormalWeb"/>
        <w:spacing w:beforeLines="60" w:before="144" w:beforeAutospacing="0" w:after="0" w:afterAutospacing="0"/>
        <w:rPr>
          <w:rFonts w:ascii="Arial" w:hAnsi="Arial" w:cs="Arial"/>
          <w:sz w:val="22"/>
          <w:szCs w:val="22"/>
        </w:rPr>
      </w:pPr>
    </w:p>
    <w:p w14:paraId="1167888D" w14:textId="77777777" w:rsidR="000D627D" w:rsidRDefault="000D627D" w:rsidP="00BC7F05">
      <w:pPr>
        <w:pStyle w:val="NormalWeb"/>
        <w:spacing w:beforeLines="60" w:before="144" w:beforeAutospacing="0" w:after="0" w:afterAutospacing="0"/>
        <w:rPr>
          <w:rFonts w:ascii="Arial" w:hAnsi="Arial" w:cs="Arial"/>
          <w:sz w:val="22"/>
          <w:szCs w:val="22"/>
        </w:rPr>
      </w:pPr>
    </w:p>
    <w:p w14:paraId="6E3FB393" w14:textId="77777777" w:rsidR="002D19F6" w:rsidRDefault="002D19F6"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BC7F05" w:rsidRPr="00BC7F05" w14:paraId="4C5D35B6" w14:textId="77777777" w:rsidTr="00E85B5A">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1CD90338"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AWARD CEREMONY DETAILS</w:t>
            </w:r>
          </w:p>
        </w:tc>
      </w:tr>
      <w:tr w:rsidR="00BC7F05" w:rsidRPr="00BC7F05" w14:paraId="408B67B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2EE27410" w14:textId="6A8FE4DF"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The winners will be presented at the Innovation &amp; Excellence Awards Gala Dinner in Sydney on Friday, </w:t>
            </w:r>
            <w:r w:rsidR="00E21142">
              <w:rPr>
                <w:rFonts w:ascii="Century Gothic" w:hAnsi="Century Gothic" w:cs="Arial"/>
                <w:b w:val="0"/>
                <w:sz w:val="20"/>
                <w:szCs w:val="20"/>
              </w:rPr>
              <w:t>13 August 2021</w:t>
            </w:r>
            <w:r w:rsidRPr="00BC7F05">
              <w:rPr>
                <w:rFonts w:ascii="Century Gothic" w:hAnsi="Century Gothic" w:cs="Arial"/>
                <w:b w:val="0"/>
                <w:sz w:val="20"/>
                <w:szCs w:val="20"/>
              </w:rPr>
              <w:t>. Should you be successful in winning this award, who will be receiving the award at the event?</w:t>
            </w:r>
          </w:p>
        </w:tc>
      </w:tr>
      <w:tr w:rsidR="00BC7F05" w:rsidRPr="00BC7F05" w14:paraId="277E90D0"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3F16085B"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w:t>
            </w:r>
          </w:p>
        </w:tc>
        <w:tc>
          <w:tcPr>
            <w:tcW w:w="8080" w:type="dxa"/>
          </w:tcPr>
          <w:p w14:paraId="4B4B6C17"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8AFBE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D8648F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8080" w:type="dxa"/>
          </w:tcPr>
          <w:p w14:paraId="63A9F78E"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A2346E4"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10EE5CF5"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8080" w:type="dxa"/>
          </w:tcPr>
          <w:p w14:paraId="2370D189"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55275FE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66375A9"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Mobile</w:t>
            </w:r>
          </w:p>
        </w:tc>
        <w:tc>
          <w:tcPr>
            <w:tcW w:w="8080" w:type="dxa"/>
          </w:tcPr>
          <w:p w14:paraId="60A5D69E"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16FC5FA"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629758C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8080" w:type="dxa"/>
          </w:tcPr>
          <w:p w14:paraId="633633D8"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280ADFDD" w14:textId="77777777" w:rsidR="00E46596" w:rsidRDefault="00E46596" w:rsidP="002D19F6">
      <w:pPr>
        <w:spacing w:before="120" w:after="120"/>
        <w:ind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BC7F05" w:rsidRPr="00BC7F05" w14:paraId="22769231" w14:textId="77777777" w:rsidTr="00E85B5A">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443AE52C" w14:textId="77777777" w:rsidR="00BC7F05" w:rsidRPr="00BC7F05" w:rsidRDefault="00BC7F05" w:rsidP="001420E7">
            <w:pPr>
              <w:pStyle w:val="NormalWeb"/>
              <w:spacing w:beforeLines="20" w:before="48" w:beforeAutospacing="0" w:afterLines="20" w:after="48" w:afterAutospacing="0"/>
              <w:rPr>
                <w:rFonts w:ascii="Century Gothic" w:hAnsi="Century Gothic" w:cs="Arial"/>
                <w:color w:val="FFFFFF" w:themeColor="background1"/>
                <w:sz w:val="20"/>
                <w:szCs w:val="20"/>
              </w:rPr>
            </w:pPr>
            <w:r w:rsidRPr="00BC7F05">
              <w:rPr>
                <w:rFonts w:ascii="Century Gothic" w:hAnsi="Century Gothic" w:cs="Arial"/>
                <w:color w:val="FFFFFF" w:themeColor="background1"/>
                <w:sz w:val="20"/>
                <w:szCs w:val="20"/>
              </w:rPr>
              <w:t xml:space="preserve">MARKETING SYNOPSIS </w:t>
            </w:r>
          </w:p>
        </w:tc>
      </w:tr>
    </w:tbl>
    <w:p w14:paraId="7A65E82F" w14:textId="111899AE" w:rsidR="00855BFC" w:rsidRDefault="00855BFC" w:rsidP="00855BFC">
      <w:pPr>
        <w:spacing w:before="120" w:after="120"/>
        <w:ind w:left="851" w:right="853"/>
        <w:rPr>
          <w:rFonts w:cs="Arial"/>
          <w:sz w:val="20"/>
          <w:szCs w:val="20"/>
        </w:rPr>
      </w:pPr>
      <w:r w:rsidRPr="00BC7F05">
        <w:rPr>
          <w:rFonts w:cs="Arial"/>
          <w:sz w:val="20"/>
          <w:szCs w:val="20"/>
        </w:rPr>
        <w:t xml:space="preserve">To assist the organiser in promoting your entry within marketing material, please provide a </w:t>
      </w:r>
      <w:r>
        <w:rPr>
          <w:rFonts w:cs="Arial"/>
          <w:sz w:val="20"/>
          <w:szCs w:val="20"/>
        </w:rPr>
        <w:t>summary about your entry</w:t>
      </w:r>
      <w:r w:rsidRPr="00BC7F05">
        <w:rPr>
          <w:rFonts w:cs="Arial"/>
          <w:sz w:val="20"/>
          <w:szCs w:val="20"/>
        </w:rPr>
        <w:t xml:space="preserve"> of no more than </w:t>
      </w:r>
      <w:r w:rsidR="00F53879">
        <w:rPr>
          <w:rFonts w:cs="Arial"/>
          <w:sz w:val="20"/>
          <w:szCs w:val="20"/>
        </w:rPr>
        <w:t>5</w:t>
      </w:r>
      <w:r w:rsidRPr="00BC7F05">
        <w:rPr>
          <w:rFonts w:cs="Arial"/>
          <w:sz w:val="20"/>
          <w:szCs w:val="20"/>
        </w:rPr>
        <w:t>0 words.</w:t>
      </w:r>
    </w:p>
    <w:p w14:paraId="748D57D0" w14:textId="7BDAA2FB" w:rsidR="00BC7F05" w:rsidRPr="004935E1" w:rsidRDefault="00BC7F05" w:rsidP="004935E1">
      <w:pPr>
        <w:pStyle w:val="NormalWeb"/>
        <w:spacing w:beforeLines="20" w:before="48" w:beforeAutospacing="0" w:afterLines="20" w:after="48" w:afterAutospacing="0"/>
        <w:rPr>
          <w:rFonts w:ascii="Century Gothic" w:hAnsi="Century Gothic" w:cs="Arial"/>
          <w:b/>
          <w:color w:val="FFFFFF" w:themeColor="background1"/>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BC7F05" w:rsidRPr="00BC7F05" w14:paraId="4B175E31" w14:textId="77777777" w:rsidTr="00E85B5A">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6D6EB4B4" w14:textId="77777777" w:rsidR="00BC7F05" w:rsidRPr="00BC7F05" w:rsidRDefault="00BC7F05" w:rsidP="00BC7F05">
            <w:pPr>
              <w:pStyle w:val="NormalWeb"/>
              <w:spacing w:beforeLines="20" w:before="48" w:beforeAutospacing="0" w:afterLines="20" w:after="48" w:afterAutospacing="0"/>
              <w:ind w:left="851" w:hanging="818"/>
              <w:rPr>
                <w:rFonts w:ascii="Century Gothic" w:hAnsi="Century Gothic" w:cs="Arial"/>
                <w:color w:val="FFFFFF" w:themeColor="background1"/>
                <w:sz w:val="20"/>
                <w:szCs w:val="20"/>
              </w:rPr>
            </w:pPr>
            <w:r w:rsidRPr="00BC7F05">
              <w:rPr>
                <w:rFonts w:ascii="Century Gothic" w:hAnsi="Century Gothic" w:cs="Arial"/>
                <w:color w:val="FFFFFF" w:themeColor="background1"/>
                <w:sz w:val="20"/>
                <w:szCs w:val="20"/>
              </w:rPr>
              <w:t>ATTACHMENTS</w:t>
            </w:r>
          </w:p>
        </w:tc>
      </w:tr>
    </w:tbl>
    <w:p w14:paraId="5A8560EE"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w:t>
      </w:r>
      <w:r w:rsidR="004935E1">
        <w:rPr>
          <w:rFonts w:ascii="Century Gothic" w:hAnsi="Century Gothic" w:cs="Arial"/>
          <w:sz w:val="20"/>
          <w:szCs w:val="20"/>
        </w:rPr>
        <w:t xml:space="preserve"> Please include as one of those images a portrait image of the nominee in full colour. </w:t>
      </w:r>
      <w:r w:rsidRPr="00BC7F05">
        <w:rPr>
          <w:rFonts w:ascii="Century Gothic" w:hAnsi="Century Gothic" w:cs="Arial"/>
          <w:sz w:val="20"/>
          <w:szCs w:val="20"/>
        </w:rPr>
        <w:t xml:space="preserve"> Images are to be in a jpg format and high resolution (300dpi) and a</w:t>
      </w:r>
      <w:r w:rsidR="004935E1">
        <w:rPr>
          <w:rFonts w:ascii="Century Gothic" w:hAnsi="Century Gothic" w:cs="Arial"/>
          <w:sz w:val="20"/>
          <w:szCs w:val="20"/>
        </w:rPr>
        <w:t xml:space="preserve"> maximum file size of 5MB each.</w:t>
      </w:r>
    </w:p>
    <w:p w14:paraId="49E47037" w14:textId="77777777" w:rsidR="00BC7F05" w:rsidRDefault="00BC7F05" w:rsidP="00E46596">
      <w:pPr>
        <w:ind w:right="995"/>
        <w:rPr>
          <w:sz w:val="28"/>
          <w:szCs w:val="28"/>
        </w:rPr>
      </w:pPr>
    </w:p>
    <w:p w14:paraId="5BB1BB15" w14:textId="77777777" w:rsidR="00DC7872" w:rsidRPr="002D19F6" w:rsidRDefault="00DC7872" w:rsidP="002D19F6">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4C62EAF2" w14:textId="77777777" w:rsidR="00DC7872" w:rsidRPr="00AD7E94" w:rsidRDefault="00DC7872" w:rsidP="006D436B">
      <w:pPr>
        <w:ind w:left="851" w:right="995"/>
        <w:rPr>
          <w:b/>
          <w:sz w:val="20"/>
          <w:szCs w:val="20"/>
        </w:rPr>
      </w:pPr>
    </w:p>
    <w:p w14:paraId="09DC2959" w14:textId="77777777" w:rsidR="00DC7872" w:rsidRPr="00AD7E94" w:rsidRDefault="002D19F6" w:rsidP="006D436B">
      <w:pPr>
        <w:ind w:left="851" w:right="995"/>
        <w:rPr>
          <w:b/>
          <w:sz w:val="20"/>
          <w:szCs w:val="20"/>
        </w:rPr>
      </w:pPr>
      <w:r>
        <w:rPr>
          <w:b/>
          <w:sz w:val="20"/>
          <w:szCs w:val="20"/>
        </w:rPr>
        <w:t>CAREER PROFILE</w:t>
      </w:r>
      <w:r w:rsidR="00DC7872" w:rsidRPr="00AD7E94">
        <w:rPr>
          <w:b/>
          <w:sz w:val="20"/>
          <w:szCs w:val="20"/>
        </w:rPr>
        <w:t xml:space="preserve"> – 30% WEIGHTING</w:t>
      </w:r>
      <w:r w:rsidR="00BC7F05">
        <w:rPr>
          <w:b/>
          <w:sz w:val="20"/>
          <w:szCs w:val="20"/>
        </w:rPr>
        <w:t xml:space="preserve"> </w:t>
      </w:r>
      <w:r w:rsidR="00BC7F05" w:rsidRPr="00BC7F05">
        <w:rPr>
          <w:sz w:val="20"/>
          <w:szCs w:val="20"/>
        </w:rPr>
        <w:t xml:space="preserve">(Limit </w:t>
      </w:r>
      <w:r w:rsidR="004935E1">
        <w:rPr>
          <w:sz w:val="20"/>
          <w:szCs w:val="20"/>
        </w:rPr>
        <w:t>12</w:t>
      </w:r>
      <w:r w:rsidR="00BC7F05" w:rsidRPr="00BC7F05">
        <w:rPr>
          <w:sz w:val="20"/>
          <w:szCs w:val="20"/>
        </w:rPr>
        <w:t>00 words)</w:t>
      </w:r>
    </w:p>
    <w:p w14:paraId="5E2AF03B" w14:textId="77777777" w:rsidR="00DC7872" w:rsidRPr="006D436B" w:rsidRDefault="00DC7872" w:rsidP="006D436B">
      <w:pPr>
        <w:ind w:left="851" w:right="995"/>
        <w:rPr>
          <w:sz w:val="20"/>
          <w:szCs w:val="20"/>
        </w:rPr>
      </w:pPr>
    </w:p>
    <w:p w14:paraId="304EEA6A" w14:textId="77777777" w:rsidR="002D19F6" w:rsidRPr="002D19F6" w:rsidRDefault="002D19F6" w:rsidP="002D19F6">
      <w:pPr>
        <w:ind w:left="851" w:right="995"/>
        <w:rPr>
          <w:sz w:val="20"/>
          <w:szCs w:val="20"/>
        </w:rPr>
      </w:pPr>
      <w:r w:rsidRPr="002D19F6">
        <w:rPr>
          <w:sz w:val="20"/>
          <w:szCs w:val="20"/>
        </w:rPr>
        <w:t>Outline the entrant’s career goals and their outstanding commitment to the property industry and community. Include:</w:t>
      </w:r>
    </w:p>
    <w:p w14:paraId="5E83BC52" w14:textId="77777777" w:rsidR="002D19F6" w:rsidRPr="002D19F6" w:rsidRDefault="002D19F6" w:rsidP="002D19F6">
      <w:pPr>
        <w:ind w:left="851" w:right="995"/>
        <w:rPr>
          <w:sz w:val="20"/>
          <w:szCs w:val="20"/>
        </w:rPr>
      </w:pPr>
    </w:p>
    <w:p w14:paraId="7EDC917E" w14:textId="77777777" w:rsidR="002D19F6" w:rsidRPr="002D19F6" w:rsidRDefault="002D19F6" w:rsidP="002D19F6">
      <w:pPr>
        <w:ind w:left="851" w:right="995"/>
        <w:rPr>
          <w:sz w:val="20"/>
          <w:szCs w:val="20"/>
        </w:rPr>
      </w:pPr>
      <w:r w:rsidRPr="002D19F6">
        <w:rPr>
          <w:sz w:val="20"/>
          <w:szCs w:val="20"/>
        </w:rPr>
        <w:t>•</w:t>
      </w:r>
      <w:r w:rsidRPr="002D19F6">
        <w:rPr>
          <w:sz w:val="20"/>
          <w:szCs w:val="20"/>
        </w:rPr>
        <w:tab/>
        <w:t>Education</w:t>
      </w:r>
    </w:p>
    <w:p w14:paraId="6EC68AB4" w14:textId="77777777" w:rsidR="002D19F6" w:rsidRPr="002D19F6" w:rsidRDefault="002D19F6" w:rsidP="002D19F6">
      <w:pPr>
        <w:ind w:left="851" w:right="995"/>
        <w:rPr>
          <w:sz w:val="20"/>
          <w:szCs w:val="20"/>
        </w:rPr>
      </w:pPr>
      <w:r w:rsidRPr="002D19F6">
        <w:rPr>
          <w:sz w:val="20"/>
          <w:szCs w:val="20"/>
        </w:rPr>
        <w:t>•</w:t>
      </w:r>
      <w:r w:rsidRPr="002D19F6">
        <w:rPr>
          <w:sz w:val="20"/>
          <w:szCs w:val="20"/>
        </w:rPr>
        <w:tab/>
        <w:t>Academic achievements</w:t>
      </w:r>
    </w:p>
    <w:p w14:paraId="51C40603" w14:textId="77777777" w:rsidR="002D19F6" w:rsidRPr="002D19F6" w:rsidRDefault="002D19F6" w:rsidP="002D19F6">
      <w:pPr>
        <w:ind w:left="851" w:right="995"/>
        <w:rPr>
          <w:sz w:val="20"/>
          <w:szCs w:val="20"/>
        </w:rPr>
      </w:pPr>
      <w:r w:rsidRPr="002D19F6">
        <w:rPr>
          <w:sz w:val="20"/>
          <w:szCs w:val="20"/>
        </w:rPr>
        <w:t>•</w:t>
      </w:r>
      <w:r w:rsidRPr="002D19F6">
        <w:rPr>
          <w:sz w:val="20"/>
          <w:szCs w:val="20"/>
        </w:rPr>
        <w:tab/>
        <w:t>Employment history</w:t>
      </w:r>
    </w:p>
    <w:p w14:paraId="68278D36" w14:textId="77777777" w:rsidR="002D19F6" w:rsidRPr="002D19F6" w:rsidRDefault="002D19F6" w:rsidP="002D19F6">
      <w:pPr>
        <w:ind w:left="851" w:right="995"/>
        <w:rPr>
          <w:sz w:val="20"/>
          <w:szCs w:val="20"/>
        </w:rPr>
      </w:pPr>
      <w:r w:rsidRPr="002D19F6">
        <w:rPr>
          <w:sz w:val="20"/>
          <w:szCs w:val="20"/>
        </w:rPr>
        <w:t>•</w:t>
      </w:r>
      <w:r w:rsidRPr="002D19F6">
        <w:rPr>
          <w:sz w:val="20"/>
          <w:szCs w:val="20"/>
        </w:rPr>
        <w:tab/>
        <w:t>Professional development</w:t>
      </w:r>
    </w:p>
    <w:p w14:paraId="50612E94" w14:textId="77777777" w:rsidR="002D19F6" w:rsidRPr="002D19F6" w:rsidRDefault="002D19F6" w:rsidP="002D19F6">
      <w:pPr>
        <w:ind w:left="851" w:right="995"/>
        <w:rPr>
          <w:sz w:val="20"/>
          <w:szCs w:val="20"/>
        </w:rPr>
      </w:pPr>
      <w:r w:rsidRPr="002D19F6">
        <w:rPr>
          <w:sz w:val="20"/>
          <w:szCs w:val="20"/>
        </w:rPr>
        <w:t>•</w:t>
      </w:r>
      <w:r w:rsidRPr="002D19F6">
        <w:rPr>
          <w:sz w:val="20"/>
          <w:szCs w:val="20"/>
        </w:rPr>
        <w:tab/>
        <w:t>Internal business contributions</w:t>
      </w:r>
    </w:p>
    <w:p w14:paraId="3B44B510" w14:textId="77777777" w:rsidR="002D19F6" w:rsidRPr="002D19F6" w:rsidRDefault="002D19F6" w:rsidP="002D19F6">
      <w:pPr>
        <w:ind w:left="851" w:right="995"/>
        <w:rPr>
          <w:sz w:val="20"/>
          <w:szCs w:val="20"/>
        </w:rPr>
      </w:pPr>
      <w:r w:rsidRPr="002D19F6">
        <w:rPr>
          <w:sz w:val="20"/>
          <w:szCs w:val="20"/>
        </w:rPr>
        <w:t>•</w:t>
      </w:r>
      <w:r w:rsidRPr="002D19F6">
        <w:rPr>
          <w:sz w:val="20"/>
          <w:szCs w:val="20"/>
        </w:rPr>
        <w:tab/>
        <w:t>Achievement of business and personal goals</w:t>
      </w:r>
    </w:p>
    <w:p w14:paraId="55E303B9" w14:textId="77777777" w:rsidR="00DC7872" w:rsidRDefault="002D19F6" w:rsidP="002D19F6">
      <w:pPr>
        <w:ind w:left="851" w:right="995"/>
        <w:rPr>
          <w:sz w:val="20"/>
          <w:szCs w:val="20"/>
        </w:rPr>
      </w:pPr>
      <w:r w:rsidRPr="002D19F6">
        <w:rPr>
          <w:sz w:val="20"/>
          <w:szCs w:val="20"/>
        </w:rPr>
        <w:t>•</w:t>
      </w:r>
      <w:r w:rsidRPr="002D19F6">
        <w:rPr>
          <w:sz w:val="20"/>
          <w:szCs w:val="20"/>
        </w:rPr>
        <w:tab/>
        <w:t>Career challenges.</w:t>
      </w:r>
    </w:p>
    <w:p w14:paraId="0112B30B" w14:textId="77777777" w:rsidR="002D19F6" w:rsidRPr="00AD7E94" w:rsidRDefault="002D19F6" w:rsidP="002D19F6">
      <w:pPr>
        <w:ind w:right="995"/>
        <w:rPr>
          <w:b/>
          <w:sz w:val="20"/>
          <w:szCs w:val="20"/>
        </w:rPr>
      </w:pPr>
    </w:p>
    <w:p w14:paraId="456B5083" w14:textId="77777777" w:rsidR="00DC7872" w:rsidRPr="00AD7E94" w:rsidRDefault="002D19F6" w:rsidP="006D436B">
      <w:pPr>
        <w:ind w:left="851" w:right="995"/>
        <w:rPr>
          <w:b/>
          <w:sz w:val="20"/>
          <w:szCs w:val="20"/>
        </w:rPr>
      </w:pPr>
      <w:r>
        <w:rPr>
          <w:b/>
          <w:sz w:val="20"/>
          <w:szCs w:val="20"/>
        </w:rPr>
        <w:t>INDUSTRY CONTRIBUTION</w:t>
      </w:r>
      <w:r w:rsidR="00DC7872" w:rsidRPr="00AD7E94">
        <w:rPr>
          <w:b/>
          <w:sz w:val="20"/>
          <w:szCs w:val="20"/>
        </w:rPr>
        <w:t xml:space="preserve"> – </w:t>
      </w:r>
      <w:r>
        <w:rPr>
          <w:b/>
          <w:sz w:val="20"/>
          <w:szCs w:val="20"/>
        </w:rPr>
        <w:t>5</w:t>
      </w:r>
      <w:r w:rsidR="00DC7872" w:rsidRPr="00AD7E94">
        <w:rPr>
          <w:b/>
          <w:sz w:val="20"/>
          <w:szCs w:val="20"/>
        </w:rPr>
        <w:t>0% WEIGHTING</w:t>
      </w:r>
      <w:r w:rsidR="00BC7F05">
        <w:rPr>
          <w:b/>
          <w:sz w:val="20"/>
          <w:szCs w:val="20"/>
        </w:rPr>
        <w:t xml:space="preserve"> </w:t>
      </w:r>
      <w:r w:rsidR="00BC7F05" w:rsidRPr="00BC7F05">
        <w:rPr>
          <w:sz w:val="20"/>
          <w:szCs w:val="20"/>
        </w:rPr>
        <w:t>(</w:t>
      </w:r>
      <w:r w:rsidR="004935E1">
        <w:rPr>
          <w:sz w:val="20"/>
          <w:szCs w:val="20"/>
        </w:rPr>
        <w:t>Unlimited</w:t>
      </w:r>
      <w:r w:rsidR="00BC7F05" w:rsidRPr="00BC7F05">
        <w:rPr>
          <w:sz w:val="20"/>
          <w:szCs w:val="20"/>
        </w:rPr>
        <w:t xml:space="preserve"> words)</w:t>
      </w:r>
    </w:p>
    <w:p w14:paraId="40FC8F2D" w14:textId="77777777" w:rsidR="00DC7872" w:rsidRPr="006D436B" w:rsidRDefault="00DC7872" w:rsidP="006D436B">
      <w:pPr>
        <w:ind w:left="851" w:right="995"/>
        <w:rPr>
          <w:sz w:val="20"/>
          <w:szCs w:val="20"/>
        </w:rPr>
      </w:pPr>
    </w:p>
    <w:p w14:paraId="340D91A2" w14:textId="77777777" w:rsidR="002D19F6" w:rsidRPr="002D19F6" w:rsidRDefault="002D19F6" w:rsidP="002D19F6">
      <w:pPr>
        <w:ind w:left="851" w:right="995"/>
        <w:rPr>
          <w:sz w:val="20"/>
          <w:szCs w:val="20"/>
        </w:rPr>
      </w:pPr>
      <w:r w:rsidRPr="002D19F6">
        <w:rPr>
          <w:sz w:val="20"/>
          <w:szCs w:val="20"/>
        </w:rPr>
        <w:t>Address how the entrant has made a significant contribution to the property industry.</w:t>
      </w:r>
    </w:p>
    <w:p w14:paraId="0798B6FE" w14:textId="77777777" w:rsidR="002D19F6" w:rsidRPr="002D19F6" w:rsidRDefault="002D19F6" w:rsidP="002D19F6">
      <w:pPr>
        <w:ind w:left="851" w:right="995"/>
        <w:rPr>
          <w:sz w:val="20"/>
          <w:szCs w:val="20"/>
        </w:rPr>
      </w:pPr>
      <w:r w:rsidRPr="002D19F6">
        <w:rPr>
          <w:sz w:val="20"/>
          <w:szCs w:val="20"/>
        </w:rPr>
        <w:t>List 3 projects that the entrant has been directly involved with which has shaped Australia’s landscape. Describe how the entrant outlined to the following elements for each project:</w:t>
      </w:r>
    </w:p>
    <w:p w14:paraId="08B0D829" w14:textId="77777777" w:rsidR="002D19F6" w:rsidRPr="002D19F6" w:rsidRDefault="002D19F6" w:rsidP="002D19F6">
      <w:pPr>
        <w:ind w:left="851" w:right="995"/>
        <w:rPr>
          <w:sz w:val="20"/>
          <w:szCs w:val="20"/>
        </w:rPr>
      </w:pPr>
    </w:p>
    <w:p w14:paraId="036164FB" w14:textId="77777777" w:rsidR="002D19F6" w:rsidRPr="002D19F6" w:rsidRDefault="002D19F6" w:rsidP="002D19F6">
      <w:pPr>
        <w:ind w:left="851" w:right="995"/>
        <w:rPr>
          <w:sz w:val="20"/>
          <w:szCs w:val="20"/>
        </w:rPr>
      </w:pPr>
      <w:r w:rsidRPr="002D19F6">
        <w:rPr>
          <w:sz w:val="20"/>
          <w:szCs w:val="20"/>
        </w:rPr>
        <w:t>•</w:t>
      </w:r>
      <w:r w:rsidRPr="002D19F6">
        <w:rPr>
          <w:sz w:val="20"/>
          <w:szCs w:val="20"/>
        </w:rPr>
        <w:tab/>
        <w:t>Economic, social and environmental impacts</w:t>
      </w:r>
    </w:p>
    <w:p w14:paraId="4A6B9A9E" w14:textId="77777777" w:rsidR="002D19F6" w:rsidRPr="002D19F6" w:rsidRDefault="002D19F6" w:rsidP="002D19F6">
      <w:pPr>
        <w:ind w:left="851" w:right="995"/>
        <w:rPr>
          <w:sz w:val="20"/>
          <w:szCs w:val="20"/>
        </w:rPr>
      </w:pPr>
      <w:r w:rsidRPr="002D19F6">
        <w:rPr>
          <w:sz w:val="20"/>
          <w:szCs w:val="20"/>
        </w:rPr>
        <w:t>•</w:t>
      </w:r>
      <w:r w:rsidRPr="002D19F6">
        <w:rPr>
          <w:sz w:val="20"/>
          <w:szCs w:val="20"/>
        </w:rPr>
        <w:tab/>
        <w:t>Innovation</w:t>
      </w:r>
    </w:p>
    <w:p w14:paraId="1D178A66" w14:textId="77777777" w:rsidR="002D19F6" w:rsidRPr="002D19F6" w:rsidRDefault="002D19F6" w:rsidP="002D19F6">
      <w:pPr>
        <w:ind w:left="851" w:right="995"/>
        <w:rPr>
          <w:sz w:val="20"/>
          <w:szCs w:val="20"/>
        </w:rPr>
      </w:pPr>
      <w:r w:rsidRPr="002D19F6">
        <w:rPr>
          <w:sz w:val="20"/>
          <w:szCs w:val="20"/>
        </w:rPr>
        <w:t>•</w:t>
      </w:r>
      <w:r w:rsidRPr="002D19F6">
        <w:rPr>
          <w:sz w:val="20"/>
          <w:szCs w:val="20"/>
        </w:rPr>
        <w:tab/>
        <w:t>Individual/team contributions</w:t>
      </w:r>
    </w:p>
    <w:p w14:paraId="2B252D38" w14:textId="77777777" w:rsidR="002D19F6" w:rsidRPr="002D19F6" w:rsidRDefault="002D19F6" w:rsidP="002D19F6">
      <w:pPr>
        <w:ind w:left="851" w:right="995"/>
        <w:rPr>
          <w:sz w:val="20"/>
          <w:szCs w:val="20"/>
        </w:rPr>
      </w:pPr>
      <w:r w:rsidRPr="002D19F6">
        <w:rPr>
          <w:sz w:val="20"/>
          <w:szCs w:val="20"/>
        </w:rPr>
        <w:lastRenderedPageBreak/>
        <w:t>•</w:t>
      </w:r>
      <w:r w:rsidRPr="002D19F6">
        <w:rPr>
          <w:sz w:val="20"/>
          <w:szCs w:val="20"/>
        </w:rPr>
        <w:tab/>
        <w:t>Challenges faced and how they were resolved</w:t>
      </w:r>
    </w:p>
    <w:p w14:paraId="4C447FBB" w14:textId="407FA65E" w:rsidR="002D19F6" w:rsidRPr="002D19F6" w:rsidRDefault="002D19F6" w:rsidP="002D19F6">
      <w:pPr>
        <w:ind w:left="851" w:right="995"/>
        <w:rPr>
          <w:sz w:val="20"/>
          <w:szCs w:val="20"/>
        </w:rPr>
      </w:pPr>
      <w:r w:rsidRPr="002D19F6">
        <w:rPr>
          <w:sz w:val="20"/>
          <w:szCs w:val="20"/>
        </w:rPr>
        <w:t>•</w:t>
      </w:r>
      <w:r w:rsidRPr="002D19F6">
        <w:rPr>
          <w:sz w:val="20"/>
          <w:szCs w:val="20"/>
        </w:rPr>
        <w:tab/>
        <w:t>Project testimonials, press articles, awards and certificates</w:t>
      </w:r>
    </w:p>
    <w:p w14:paraId="7AE50039" w14:textId="77777777" w:rsidR="00DC7872" w:rsidRDefault="002D19F6" w:rsidP="002D19F6">
      <w:pPr>
        <w:ind w:left="851" w:right="995"/>
        <w:rPr>
          <w:sz w:val="20"/>
          <w:szCs w:val="20"/>
        </w:rPr>
      </w:pPr>
      <w:r w:rsidRPr="002D19F6">
        <w:rPr>
          <w:sz w:val="20"/>
          <w:szCs w:val="20"/>
        </w:rPr>
        <w:t>•</w:t>
      </w:r>
      <w:r w:rsidRPr="002D19F6">
        <w:rPr>
          <w:sz w:val="20"/>
          <w:szCs w:val="20"/>
        </w:rPr>
        <w:tab/>
        <w:t>Testimonials from work colleagues/business associates on performance.</w:t>
      </w:r>
    </w:p>
    <w:p w14:paraId="3E467C00" w14:textId="0B88E70C" w:rsidR="002D19F6" w:rsidRPr="006D436B" w:rsidRDefault="002D19F6" w:rsidP="002D19F6">
      <w:pPr>
        <w:ind w:left="851" w:right="995"/>
        <w:rPr>
          <w:sz w:val="20"/>
          <w:szCs w:val="20"/>
        </w:rPr>
      </w:pPr>
    </w:p>
    <w:p w14:paraId="310FD80E" w14:textId="77777777" w:rsidR="00DC7872" w:rsidRPr="00AD7E94" w:rsidRDefault="002D19F6" w:rsidP="006D436B">
      <w:pPr>
        <w:ind w:left="851" w:right="995"/>
        <w:rPr>
          <w:b/>
          <w:sz w:val="20"/>
          <w:szCs w:val="20"/>
        </w:rPr>
      </w:pPr>
      <w:r>
        <w:rPr>
          <w:b/>
          <w:sz w:val="20"/>
          <w:szCs w:val="20"/>
        </w:rPr>
        <w:t>KEY CHALLENGES</w:t>
      </w:r>
      <w:r w:rsidR="00DC7872" w:rsidRPr="00AD7E94">
        <w:rPr>
          <w:b/>
          <w:sz w:val="20"/>
          <w:szCs w:val="20"/>
        </w:rPr>
        <w:t xml:space="preserve"> – </w:t>
      </w:r>
      <w:r>
        <w:rPr>
          <w:b/>
          <w:sz w:val="20"/>
          <w:szCs w:val="20"/>
        </w:rPr>
        <w:t>2</w:t>
      </w:r>
      <w:r w:rsidR="00DC7872" w:rsidRPr="00AD7E94">
        <w:rPr>
          <w:b/>
          <w:sz w:val="20"/>
          <w:szCs w:val="20"/>
        </w:rPr>
        <w:t>0% WEIGHTING</w:t>
      </w:r>
      <w:r w:rsidR="00BC7F05">
        <w:rPr>
          <w:b/>
          <w:sz w:val="20"/>
          <w:szCs w:val="20"/>
        </w:rPr>
        <w:t xml:space="preserve"> </w:t>
      </w:r>
      <w:r w:rsidR="00BC7F05" w:rsidRPr="00BC7F05">
        <w:rPr>
          <w:sz w:val="20"/>
          <w:szCs w:val="20"/>
        </w:rPr>
        <w:t>(</w:t>
      </w:r>
      <w:r w:rsidR="004935E1">
        <w:rPr>
          <w:sz w:val="20"/>
          <w:szCs w:val="20"/>
        </w:rPr>
        <w:t>Unlimited</w:t>
      </w:r>
      <w:r w:rsidR="00BC7F05" w:rsidRPr="00BC7F05">
        <w:rPr>
          <w:sz w:val="20"/>
          <w:szCs w:val="20"/>
        </w:rPr>
        <w:t xml:space="preserve"> words)</w:t>
      </w:r>
    </w:p>
    <w:p w14:paraId="47E05293" w14:textId="62CF1A69" w:rsidR="00DC7872" w:rsidRPr="006D436B" w:rsidRDefault="00DC7872" w:rsidP="006D436B">
      <w:pPr>
        <w:ind w:left="851" w:right="995"/>
        <w:rPr>
          <w:sz w:val="20"/>
          <w:szCs w:val="20"/>
        </w:rPr>
      </w:pPr>
    </w:p>
    <w:p w14:paraId="03CCA1CE" w14:textId="572DB1A8" w:rsidR="00DC7872" w:rsidRDefault="002D19F6" w:rsidP="006D436B">
      <w:pPr>
        <w:ind w:left="851" w:right="995"/>
        <w:rPr>
          <w:sz w:val="20"/>
          <w:szCs w:val="20"/>
        </w:rPr>
      </w:pPr>
      <w:r w:rsidRPr="002D19F6">
        <w:rPr>
          <w:sz w:val="20"/>
          <w:szCs w:val="20"/>
        </w:rPr>
        <w:t>What are the primary challenges which face the property industry in the next 20 years? What should industry leaders be doing now to address these challenges?</w:t>
      </w:r>
    </w:p>
    <w:p w14:paraId="5C680B7D" w14:textId="77777777" w:rsidR="002D19F6" w:rsidRDefault="002D19F6" w:rsidP="006D436B">
      <w:pPr>
        <w:ind w:left="851" w:right="995"/>
        <w:rPr>
          <w:sz w:val="20"/>
          <w:szCs w:val="20"/>
        </w:rPr>
      </w:pPr>
    </w:p>
    <w:p w14:paraId="1E8DA855" w14:textId="77777777" w:rsidR="00BC7F05" w:rsidRPr="006D436B" w:rsidRDefault="00BC7F05" w:rsidP="002D19F6">
      <w:pPr>
        <w:ind w:right="995"/>
        <w:rPr>
          <w:sz w:val="20"/>
          <w:szCs w:val="20"/>
        </w:rPr>
      </w:pPr>
    </w:p>
    <w:p w14:paraId="26E80DD3" w14:textId="51188190"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2F671731" w14:textId="54826B78" w:rsidR="002A633A" w:rsidRPr="006D436B" w:rsidRDefault="002A633A" w:rsidP="006D436B">
      <w:pPr>
        <w:ind w:left="851" w:right="995"/>
        <w:rPr>
          <w:sz w:val="20"/>
          <w:szCs w:val="20"/>
        </w:rPr>
      </w:pPr>
    </w:p>
    <w:p w14:paraId="661FB328" w14:textId="2E7CBFF4" w:rsidR="00855BFC" w:rsidRPr="00AD7E94" w:rsidRDefault="00855BFC" w:rsidP="00855BFC">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w:t>
      </w:r>
      <w:r>
        <w:rPr>
          <w:sz w:val="20"/>
          <w:szCs w:val="20"/>
        </w:rPr>
        <w:t>, Future Leader of the Year award is complimentary</w:t>
      </w:r>
      <w:r w:rsidRPr="00AD7E94">
        <w:rPr>
          <w:sz w:val="20"/>
          <w:szCs w:val="20"/>
        </w:rPr>
        <w:t>.</w:t>
      </w:r>
    </w:p>
    <w:p w14:paraId="0517E7CC" w14:textId="3E631CAA" w:rsidR="00855BFC" w:rsidRPr="004F0D57" w:rsidRDefault="00855BFC" w:rsidP="004F0D57">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A64179">
        <w:rPr>
          <w:sz w:val="20"/>
          <w:szCs w:val="20"/>
        </w:rPr>
        <w:t>.</w:t>
      </w:r>
    </w:p>
    <w:p w14:paraId="012422D7" w14:textId="77777777" w:rsidR="00855BFC" w:rsidRDefault="00855BFC" w:rsidP="00855BFC">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158E89B7" w14:textId="5183FE65" w:rsidR="00855BFC" w:rsidRPr="00AD7E94" w:rsidRDefault="00855BFC" w:rsidP="00855BFC">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1845ECD4" w14:textId="332B1572" w:rsidR="00855BFC" w:rsidRPr="00AD7E94" w:rsidRDefault="00855BFC" w:rsidP="00855BFC">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4D9B2F19" w14:textId="20469F08" w:rsidR="00855BFC" w:rsidRPr="00AD7E94" w:rsidRDefault="00855BFC" w:rsidP="00855BFC">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4D22EE44" w14:textId="41FD9556" w:rsidR="00855BFC" w:rsidRPr="00AD7E94" w:rsidRDefault="00855BFC" w:rsidP="00855BFC">
      <w:pPr>
        <w:pStyle w:val="ListParagraph"/>
        <w:numPr>
          <w:ilvl w:val="0"/>
          <w:numId w:val="2"/>
        </w:numPr>
        <w:ind w:left="1134" w:right="995" w:hanging="283"/>
        <w:rPr>
          <w:sz w:val="20"/>
          <w:szCs w:val="20"/>
        </w:rPr>
      </w:pPr>
      <w:r w:rsidRPr="00AD7E94">
        <w:rPr>
          <w:sz w:val="20"/>
          <w:szCs w:val="20"/>
        </w:rPr>
        <w:t xml:space="preserve">All </w:t>
      </w:r>
      <w:r>
        <w:rPr>
          <w:sz w:val="20"/>
          <w:szCs w:val="20"/>
        </w:rPr>
        <w:t xml:space="preserve">finalists should be prepared to attend an interview </w:t>
      </w:r>
      <w:r w:rsidRPr="00AD7E94">
        <w:rPr>
          <w:sz w:val="20"/>
          <w:szCs w:val="20"/>
        </w:rPr>
        <w:t>with the judges, should it be deemed necessary.</w:t>
      </w:r>
    </w:p>
    <w:p w14:paraId="76A601AC" w14:textId="0AE87D2E" w:rsidR="00855BFC" w:rsidRPr="00AD7E94" w:rsidRDefault="00855BFC" w:rsidP="00855BFC">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599B2376" w14:textId="3F3A33A5" w:rsidR="00855BFC" w:rsidRPr="00AD7E94" w:rsidRDefault="00855BFC" w:rsidP="00855BFC">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2FAC4900" w14:textId="353AA213" w:rsidR="00855BFC" w:rsidRPr="00AD7E94" w:rsidRDefault="00855BFC" w:rsidP="00855BFC">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7F794463" w14:textId="1270EBC9" w:rsidR="00855BFC" w:rsidRPr="00AD7E94" w:rsidRDefault="00855BFC" w:rsidP="00855BFC">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2D17D7AF" w14:textId="403BD581" w:rsidR="00170A39" w:rsidRDefault="00855BFC" w:rsidP="00170A39">
      <w:pPr>
        <w:pStyle w:val="ListParagraph"/>
        <w:numPr>
          <w:ilvl w:val="0"/>
          <w:numId w:val="2"/>
        </w:numPr>
        <w:ind w:left="1134" w:right="995" w:hanging="283"/>
        <w:rPr>
          <w:sz w:val="20"/>
          <w:szCs w:val="20"/>
        </w:rPr>
      </w:pPr>
      <w:r w:rsidRPr="00AD7E94">
        <w:rPr>
          <w:sz w:val="20"/>
          <w:szCs w:val="20"/>
        </w:rPr>
        <w:t xml:space="preserve">The finalists should be available to attend </w:t>
      </w:r>
      <w:r>
        <w:rPr>
          <w:sz w:val="20"/>
          <w:szCs w:val="20"/>
        </w:rPr>
        <w:t>t</w:t>
      </w:r>
      <w:r w:rsidRPr="00AD7E94">
        <w:rPr>
          <w:sz w:val="20"/>
          <w:szCs w:val="20"/>
        </w:rPr>
        <w:t xml:space="preserve">he Property Council of Australia/Rider Levett Bucknall Innovation &amp; Excellence Awards Gala Dinner to be held in Sydney at the ICC on Friday, </w:t>
      </w:r>
      <w:r w:rsidR="00A64179">
        <w:rPr>
          <w:sz w:val="20"/>
          <w:szCs w:val="20"/>
        </w:rPr>
        <w:t>13 August 2021.</w:t>
      </w:r>
    </w:p>
    <w:p w14:paraId="7BA2EC2F" w14:textId="6506940F" w:rsidR="00E46596" w:rsidRPr="00170A39" w:rsidRDefault="00170A39" w:rsidP="00170A39">
      <w:pPr>
        <w:pStyle w:val="ListParagraph"/>
        <w:numPr>
          <w:ilvl w:val="0"/>
          <w:numId w:val="2"/>
        </w:numPr>
        <w:ind w:left="1134" w:right="995" w:hanging="283"/>
        <w:rPr>
          <w:sz w:val="20"/>
          <w:szCs w:val="20"/>
        </w:rPr>
      </w:pPr>
      <w:r w:rsidRPr="00170A39">
        <w:rPr>
          <w:sz w:val="20"/>
          <w:szCs w:val="20"/>
        </w:rPr>
        <w:t xml:space="preserve">All entries must be received and paid by 5:00 pm (AEST) on </w:t>
      </w:r>
      <w:r w:rsidR="00E529DF">
        <w:rPr>
          <w:sz w:val="20"/>
          <w:szCs w:val="20"/>
        </w:rPr>
        <w:t>Friday, 9 April 2021</w:t>
      </w:r>
      <w:r w:rsidR="00E529DF" w:rsidRPr="00AD7E94">
        <w:rPr>
          <w:sz w:val="20"/>
          <w:szCs w:val="20"/>
        </w:rPr>
        <w:t>.</w:t>
      </w:r>
    </w:p>
    <w:p w14:paraId="344BB5E5" w14:textId="66FD6697" w:rsidR="00E46596" w:rsidRDefault="00E46596" w:rsidP="00E46596">
      <w:pPr>
        <w:ind w:left="851" w:right="995"/>
        <w:jc w:val="right"/>
        <w:rPr>
          <w:sz w:val="18"/>
          <w:szCs w:val="18"/>
        </w:rPr>
      </w:pPr>
    </w:p>
    <w:p w14:paraId="578DDE8B" w14:textId="68CBB250" w:rsidR="00E46596" w:rsidRDefault="00E46596" w:rsidP="00E46596">
      <w:pPr>
        <w:ind w:left="851" w:right="995"/>
        <w:jc w:val="right"/>
        <w:rPr>
          <w:sz w:val="18"/>
          <w:szCs w:val="18"/>
        </w:rPr>
      </w:pPr>
    </w:p>
    <w:p w14:paraId="789F57DB" w14:textId="329A3BFD" w:rsidR="00E46596" w:rsidRDefault="00E46596" w:rsidP="00E46596">
      <w:pPr>
        <w:ind w:left="851" w:right="995"/>
        <w:jc w:val="right"/>
        <w:rPr>
          <w:sz w:val="18"/>
          <w:szCs w:val="18"/>
        </w:rPr>
      </w:pPr>
    </w:p>
    <w:p w14:paraId="2B13D2E5" w14:textId="3FA4E183" w:rsidR="00402572" w:rsidRDefault="00402572" w:rsidP="00402572">
      <w:pPr>
        <w:ind w:right="995"/>
        <w:rPr>
          <w:sz w:val="18"/>
          <w:szCs w:val="18"/>
        </w:rPr>
      </w:pPr>
    </w:p>
    <w:p w14:paraId="1C551ACA" w14:textId="0C1F35EC" w:rsidR="00402572" w:rsidRDefault="00402572" w:rsidP="00E46596">
      <w:pPr>
        <w:ind w:left="851" w:right="995"/>
        <w:jc w:val="right"/>
        <w:rPr>
          <w:sz w:val="18"/>
          <w:szCs w:val="18"/>
        </w:rPr>
      </w:pPr>
    </w:p>
    <w:p w14:paraId="7DDB84F1" w14:textId="5A8282D4" w:rsidR="00402572" w:rsidRDefault="00402572" w:rsidP="00402572">
      <w:pPr>
        <w:ind w:right="995"/>
        <w:rPr>
          <w:sz w:val="18"/>
          <w:szCs w:val="18"/>
        </w:rPr>
      </w:pPr>
    </w:p>
    <w:p w14:paraId="0548B356" w14:textId="53BB72DB" w:rsidR="00E46596" w:rsidRDefault="00E46596" w:rsidP="00E46596">
      <w:pPr>
        <w:ind w:left="851" w:right="995"/>
        <w:jc w:val="right"/>
        <w:rPr>
          <w:sz w:val="18"/>
          <w:szCs w:val="18"/>
        </w:rPr>
      </w:pPr>
    </w:p>
    <w:p w14:paraId="000AB327" w14:textId="05DDB709" w:rsidR="00512B46" w:rsidRDefault="00512B46" w:rsidP="00512B46">
      <w:pPr>
        <w:ind w:left="851" w:right="995"/>
        <w:jc w:val="right"/>
        <w:rPr>
          <w:sz w:val="18"/>
          <w:szCs w:val="18"/>
        </w:rPr>
      </w:pPr>
      <w:r>
        <w:rPr>
          <w:sz w:val="18"/>
          <w:szCs w:val="18"/>
        </w:rPr>
        <w:t>Sponsored by</w:t>
      </w:r>
    </w:p>
    <w:p w14:paraId="664752F8" w14:textId="14BC4439" w:rsidR="00512B46" w:rsidRDefault="00512B46" w:rsidP="00512B46">
      <w:pPr>
        <w:ind w:left="851" w:right="995"/>
        <w:jc w:val="right"/>
        <w:rPr>
          <w:sz w:val="18"/>
          <w:szCs w:val="18"/>
        </w:rPr>
      </w:pPr>
    </w:p>
    <w:p w14:paraId="0E6803B4" w14:textId="25C37CBC" w:rsidR="00512B46" w:rsidRDefault="00512B46" w:rsidP="00512B46">
      <w:pPr>
        <w:ind w:left="851" w:right="995"/>
        <w:jc w:val="right"/>
        <w:rPr>
          <w:sz w:val="18"/>
          <w:szCs w:val="18"/>
        </w:rPr>
      </w:pPr>
      <w:r>
        <w:rPr>
          <w:noProof/>
          <w:sz w:val="18"/>
          <w:szCs w:val="18"/>
        </w:rPr>
        <w:drawing>
          <wp:anchor distT="0" distB="0" distL="114300" distR="114300" simplePos="0" relativeHeight="251664384" behindDoc="0" locked="0" layoutInCell="1" allowOverlap="1" wp14:anchorId="60F863B6" wp14:editId="7ACBFF55">
            <wp:simplePos x="0" y="0"/>
            <wp:positionH relativeFrom="column">
              <wp:posOffset>6152832</wp:posOffset>
            </wp:positionH>
            <wp:positionV relativeFrom="paragraph">
              <wp:posOffset>4762</wp:posOffset>
            </wp:positionV>
            <wp:extent cx="787561" cy="745288"/>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3"/>
                    <a:stretch>
                      <a:fillRect/>
                    </a:stretch>
                  </pic:blipFill>
                  <pic:spPr>
                    <a:xfrm>
                      <a:off x="0" y="0"/>
                      <a:ext cx="787561" cy="745288"/>
                    </a:xfrm>
                    <a:prstGeom prst="rect">
                      <a:avLst/>
                    </a:prstGeom>
                  </pic:spPr>
                </pic:pic>
              </a:graphicData>
            </a:graphic>
            <wp14:sizeRelH relativeFrom="margin">
              <wp14:pctWidth>0</wp14:pctWidth>
            </wp14:sizeRelH>
            <wp14:sizeRelV relativeFrom="margin">
              <wp14:pctHeight>0</wp14:pctHeight>
            </wp14:sizeRelV>
          </wp:anchor>
        </w:drawing>
      </w:r>
    </w:p>
    <w:p w14:paraId="0152C96E" w14:textId="57663618" w:rsidR="00DC7872" w:rsidRPr="00E46596" w:rsidRDefault="00DC7872" w:rsidP="00E46596">
      <w:pPr>
        <w:tabs>
          <w:tab w:val="left" w:pos="4290"/>
        </w:tabs>
      </w:pPr>
    </w:p>
    <w:sectPr w:rsidR="00DC7872" w:rsidRPr="00E46596" w:rsidSect="006D436B">
      <w:headerReference w:type="default" r:id="rId14"/>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A77D8" w14:textId="77777777" w:rsidR="00F00924" w:rsidRDefault="00F00924">
      <w:r>
        <w:separator/>
      </w:r>
    </w:p>
  </w:endnote>
  <w:endnote w:type="continuationSeparator" w:id="0">
    <w:p w14:paraId="30048631" w14:textId="77777777" w:rsidR="00F00924" w:rsidRDefault="00F0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3DAD" w14:textId="77777777" w:rsidR="00F00924" w:rsidRDefault="00F00924">
      <w:r>
        <w:separator/>
      </w:r>
    </w:p>
  </w:footnote>
  <w:footnote w:type="continuationSeparator" w:id="0">
    <w:p w14:paraId="377B9199" w14:textId="77777777" w:rsidR="00F00924" w:rsidRDefault="00F0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A4C0" w14:textId="4B8BB744" w:rsidR="00DC7872" w:rsidRDefault="00861356">
    <w:pPr>
      <w:pStyle w:val="BodyText"/>
      <w:kinsoku w:val="0"/>
      <w:overflowPunct w:val="0"/>
      <w:spacing w:line="14" w:lineRule="auto"/>
      <w:rPr>
        <w:rFonts w:ascii="Times New Roman" w:hAnsi="Times New Roman" w:cs="Times New Roman"/>
        <w:sz w:val="20"/>
        <w:szCs w:val="20"/>
      </w:rPr>
    </w:pPr>
    <w:r w:rsidRPr="00861356">
      <w:rPr>
        <w:rFonts w:ascii="Times New Roman" w:hAnsi="Times New Roman" w:cs="Times New Roman"/>
        <w:noProof/>
        <w:sz w:val="20"/>
        <w:szCs w:val="20"/>
      </w:rPr>
      <mc:AlternateContent>
        <mc:Choice Requires="wps">
          <w:drawing>
            <wp:anchor distT="0" distB="0" distL="114300" distR="114300" simplePos="0" relativeHeight="251655167" behindDoc="1" locked="0" layoutInCell="1" allowOverlap="1" wp14:anchorId="410D7ADE" wp14:editId="14991250">
              <wp:simplePos x="0" y="0"/>
              <wp:positionH relativeFrom="margin">
                <wp:posOffset>-76200</wp:posOffset>
              </wp:positionH>
              <wp:positionV relativeFrom="paragraph">
                <wp:posOffset>-47625</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3739CE" w14:textId="77777777" w:rsidR="00861356" w:rsidRDefault="00861356" w:rsidP="00861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D7ADE" id="Rectangle 9" o:spid="_x0000_s1026" style="position:absolute;margin-left:-6pt;margin-top:-3.75pt;width:601.1pt;height:125.55pt;z-index:-25166131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" fillcolor="#b6dde8 [1304]" stroked="f" strokeweight="2pt">
              <v:textbox>
                <w:txbxContent>
                  <w:p w14:paraId="653739CE" w14:textId="77777777" w:rsidR="00861356" w:rsidRDefault="00861356" w:rsidP="00861356">
                    <w:pPr>
                      <w:jc w:val="center"/>
                    </w:pPr>
                  </w:p>
                </w:txbxContent>
              </v:textbox>
              <w10:wrap anchorx="margin"/>
            </v:rect>
          </w:pict>
        </mc:Fallback>
      </mc:AlternateContent>
    </w:r>
    <w:r w:rsidRPr="00861356">
      <w:rPr>
        <w:rFonts w:ascii="Times New Roman" w:hAnsi="Times New Roman" w:cs="Times New Roman"/>
        <w:noProof/>
        <w:sz w:val="20"/>
        <w:szCs w:val="20"/>
      </w:rPr>
      <w:drawing>
        <wp:anchor distT="0" distB="0" distL="114300" distR="114300" simplePos="0" relativeHeight="251656191" behindDoc="1" locked="0" layoutInCell="1" allowOverlap="1" wp14:anchorId="5DB97713" wp14:editId="173E4AB0">
          <wp:simplePos x="0" y="0"/>
          <wp:positionH relativeFrom="column">
            <wp:posOffset>3533775</wp:posOffset>
          </wp:positionH>
          <wp:positionV relativeFrom="paragraph">
            <wp:posOffset>-1466851</wp:posOffset>
          </wp:positionV>
          <wp:extent cx="5850108" cy="3352309"/>
          <wp:effectExtent l="209550" t="0" r="1701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50108" cy="3352309"/>
                  </a:xfrm>
                  <a:prstGeom prst="rect">
                    <a:avLst/>
                  </a:prstGeom>
                </pic:spPr>
              </pic:pic>
            </a:graphicData>
          </a:graphic>
          <wp14:sizeRelH relativeFrom="margin">
            <wp14:pctWidth>0</wp14:pctWidth>
          </wp14:sizeRelH>
          <wp14:sizeRelV relativeFrom="margin">
            <wp14:pctHeight>0</wp14:pctHeight>
          </wp14:sizeRelV>
        </wp:anchor>
      </w:drawing>
    </w:r>
    <w:r w:rsidR="00402572">
      <w:rPr>
        <w:noProof/>
      </w:rPr>
      <mc:AlternateContent>
        <mc:Choice Requires="wps">
          <w:drawing>
            <wp:anchor distT="0" distB="0" distL="114300" distR="114300" simplePos="0" relativeHeight="251657216" behindDoc="1" locked="0" layoutInCell="0" allowOverlap="1" wp14:anchorId="1F9A4FF3" wp14:editId="4BC3F497">
              <wp:simplePos x="0" y="0"/>
              <wp:positionH relativeFrom="page">
                <wp:posOffset>523875</wp:posOffset>
              </wp:positionH>
              <wp:positionV relativeFrom="page">
                <wp:posOffset>790575</wp:posOffset>
              </wp:positionV>
              <wp:extent cx="6648450" cy="790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E4D4" w14:textId="5C7DF453" w:rsidR="00402572" w:rsidRPr="00AE35DA" w:rsidRDefault="00512B46" w:rsidP="006D436B">
                          <w:pPr>
                            <w:rPr>
                              <w:sz w:val="36"/>
                              <w:szCs w:val="36"/>
                            </w:rPr>
                          </w:pPr>
                          <w:r>
                            <w:rPr>
                              <w:sz w:val="36"/>
                              <w:szCs w:val="36"/>
                            </w:rPr>
                            <w:t xml:space="preserve">NS Group </w:t>
                          </w:r>
                          <w:r w:rsidR="00DC7872" w:rsidRPr="00AE35DA">
                            <w:rPr>
                              <w:sz w:val="36"/>
                              <w:szCs w:val="36"/>
                            </w:rPr>
                            <w:t xml:space="preserve">Award </w:t>
                          </w:r>
                          <w:r w:rsidR="002D19F6" w:rsidRPr="00AE35DA">
                            <w:rPr>
                              <w:sz w:val="36"/>
                              <w:szCs w:val="36"/>
                            </w:rPr>
                            <w:t xml:space="preserve">for </w:t>
                          </w:r>
                        </w:p>
                        <w:p w14:paraId="5D706F30" w14:textId="722762CA" w:rsidR="00DC7872" w:rsidRPr="00AE35DA" w:rsidRDefault="002D19F6" w:rsidP="006D436B">
                          <w:pPr>
                            <w:rPr>
                              <w:sz w:val="36"/>
                              <w:szCs w:val="36"/>
                            </w:rPr>
                          </w:pPr>
                          <w:r w:rsidRPr="00AE35DA">
                            <w:rPr>
                              <w:sz w:val="36"/>
                              <w:szCs w:val="36"/>
                            </w:rPr>
                            <w:t>Future Leader of the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A4FF3" id="_x0000_t202" coordsize="21600,21600" o:spt="202" path="m,l,21600r21600,l21600,xe">
              <v:stroke joinstyle="miter"/>
              <v:path gradientshapeok="t" o:connecttype="rect"/>
            </v:shapetype>
            <v:shape id="Text Box 2" o:spid="_x0000_s1027" type="#_x0000_t202" style="position:absolute;margin-left:41.25pt;margin-top:62.25pt;width:523.5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" o:allowincell="f" filled="f" stroked="f">
              <v:textbox inset="0,0,0,0">
                <w:txbxContent>
                  <w:p w14:paraId="6C05E4D4" w14:textId="5C7DF453" w:rsidR="00402572" w:rsidRPr="00AE35DA" w:rsidRDefault="00512B46" w:rsidP="006D436B">
                    <w:pPr>
                      <w:rPr>
                        <w:sz w:val="36"/>
                        <w:szCs w:val="36"/>
                      </w:rPr>
                    </w:pPr>
                    <w:r>
                      <w:rPr>
                        <w:sz w:val="36"/>
                        <w:szCs w:val="36"/>
                      </w:rPr>
                      <w:t xml:space="preserve">NS Group </w:t>
                    </w:r>
                    <w:r w:rsidR="00DC7872" w:rsidRPr="00AE35DA">
                      <w:rPr>
                        <w:sz w:val="36"/>
                        <w:szCs w:val="36"/>
                      </w:rPr>
                      <w:t xml:space="preserve">Award </w:t>
                    </w:r>
                    <w:r w:rsidR="002D19F6" w:rsidRPr="00AE35DA">
                      <w:rPr>
                        <w:sz w:val="36"/>
                        <w:szCs w:val="36"/>
                      </w:rPr>
                      <w:t xml:space="preserve">for </w:t>
                    </w:r>
                  </w:p>
                  <w:p w14:paraId="5D706F30" w14:textId="722762CA" w:rsidR="00DC7872" w:rsidRPr="00AE35DA" w:rsidRDefault="002D19F6" w:rsidP="006D436B">
                    <w:pPr>
                      <w:rPr>
                        <w:sz w:val="36"/>
                        <w:szCs w:val="36"/>
                      </w:rPr>
                    </w:pPr>
                    <w:r w:rsidRPr="00AE35DA">
                      <w:rPr>
                        <w:sz w:val="36"/>
                        <w:szCs w:val="36"/>
                      </w:rPr>
                      <w:t>Future Leader of the Year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00F12"/>
    <w:rsid w:val="0000350C"/>
    <w:rsid w:val="00064C3B"/>
    <w:rsid w:val="00077CB9"/>
    <w:rsid w:val="000D627D"/>
    <w:rsid w:val="001142D0"/>
    <w:rsid w:val="00120799"/>
    <w:rsid w:val="00170A39"/>
    <w:rsid w:val="00195349"/>
    <w:rsid w:val="001B549E"/>
    <w:rsid w:val="001D54EE"/>
    <w:rsid w:val="00240458"/>
    <w:rsid w:val="002A633A"/>
    <w:rsid w:val="002D19F6"/>
    <w:rsid w:val="003A45D0"/>
    <w:rsid w:val="00402572"/>
    <w:rsid w:val="00413578"/>
    <w:rsid w:val="004935E1"/>
    <w:rsid w:val="004B3854"/>
    <w:rsid w:val="004C6B65"/>
    <w:rsid w:val="004F0D57"/>
    <w:rsid w:val="00512B46"/>
    <w:rsid w:val="00567D41"/>
    <w:rsid w:val="00673838"/>
    <w:rsid w:val="006841B3"/>
    <w:rsid w:val="006A7E78"/>
    <w:rsid w:val="006C3CBE"/>
    <w:rsid w:val="006D436B"/>
    <w:rsid w:val="00704375"/>
    <w:rsid w:val="00746E6C"/>
    <w:rsid w:val="007B49A2"/>
    <w:rsid w:val="007C233D"/>
    <w:rsid w:val="00855BFC"/>
    <w:rsid w:val="00861356"/>
    <w:rsid w:val="008A1A73"/>
    <w:rsid w:val="008A33D2"/>
    <w:rsid w:val="008B3410"/>
    <w:rsid w:val="008C3D9F"/>
    <w:rsid w:val="00A64179"/>
    <w:rsid w:val="00AA22A2"/>
    <w:rsid w:val="00AD7E94"/>
    <w:rsid w:val="00AE35DA"/>
    <w:rsid w:val="00B8633B"/>
    <w:rsid w:val="00BA0ED8"/>
    <w:rsid w:val="00BC7F05"/>
    <w:rsid w:val="00BF67C6"/>
    <w:rsid w:val="00C23EBE"/>
    <w:rsid w:val="00C374A3"/>
    <w:rsid w:val="00C834A7"/>
    <w:rsid w:val="00CA72E6"/>
    <w:rsid w:val="00D16F3A"/>
    <w:rsid w:val="00D31F37"/>
    <w:rsid w:val="00D67C28"/>
    <w:rsid w:val="00DC7872"/>
    <w:rsid w:val="00E073D6"/>
    <w:rsid w:val="00E1576D"/>
    <w:rsid w:val="00E21142"/>
    <w:rsid w:val="00E46596"/>
    <w:rsid w:val="00E529DF"/>
    <w:rsid w:val="00E85B5A"/>
    <w:rsid w:val="00F00924"/>
    <w:rsid w:val="00F53879"/>
    <w:rsid w:val="00FB0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9F754F"/>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36F6C-F192-46F1-9251-6958F42D43DE}">
  <ds:schemaRefs>
    <ds:schemaRef ds:uri="http://schemas.microsoft.com/sharepoint/v3/contenttype/forms"/>
  </ds:schemaRefs>
</ds:datastoreItem>
</file>

<file path=customXml/itemProps2.xml><?xml version="1.0" encoding="utf-8"?>
<ds:datastoreItem xmlns:ds="http://schemas.openxmlformats.org/officeDocument/2006/customXml" ds:itemID="{9EFEC068-B20F-415B-83A5-11C25E2F6BA3}">
  <ds:schemaRefs>
    <ds:schemaRef ds:uri="http://schemas.openxmlformats.org/officeDocument/2006/bibliography"/>
  </ds:schemaRefs>
</ds:datastoreItem>
</file>

<file path=customXml/itemProps3.xml><?xml version="1.0" encoding="utf-8"?>
<ds:datastoreItem xmlns:ds="http://schemas.openxmlformats.org/officeDocument/2006/customXml" ds:itemID="{07B685FC-B79C-48C1-AD06-FA877731B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92C25-4717-49EF-9D36-E9AF658F7290}">
  <ds:schemaRefs>
    <ds:schemaRef ds:uri="5185abd5-5ae4-4893-bbf6-5b0f1331a12f"/>
    <ds:schemaRef ds:uri="30dbad91-d26a-4009-ad0c-4b6c4fedabb1"/>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83d1978-2dde-4076-bb34-cad055655c3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745</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29</cp:revision>
  <cp:lastPrinted>2016-07-28T06:56:00Z</cp:lastPrinted>
  <dcterms:created xsi:type="dcterms:W3CDTF">2018-06-13T22:46:00Z</dcterms:created>
  <dcterms:modified xsi:type="dcterms:W3CDTF">2021-03-23T02:13:00Z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